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EF4B4" w14:textId="77777777" w:rsidR="000953CD" w:rsidRPr="000953CD" w:rsidRDefault="000953CD" w:rsidP="000953CD">
      <w:pPr>
        <w:shd w:val="clear" w:color="auto" w:fill="FFFFFF"/>
        <w:spacing w:after="150" w:line="240" w:lineRule="auto"/>
        <w:jc w:val="center"/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pl-PL"/>
        </w:rPr>
      </w:pPr>
      <w:r w:rsidRPr="000953CD">
        <w:rPr>
          <w:rFonts w:ascii="Roboto" w:eastAsia="Times New Roman" w:hAnsi="Roboto" w:cs="Times New Roman"/>
          <w:b/>
          <w:bCs/>
          <w:color w:val="000000"/>
          <w:spacing w:val="8"/>
          <w:sz w:val="21"/>
          <w:szCs w:val="21"/>
          <w:lang w:eastAsia="pl-PL"/>
        </w:rPr>
        <w:t>REGULAMIN</w:t>
      </w:r>
    </w:p>
    <w:p w14:paraId="36FE4A6C" w14:textId="7FCFB334" w:rsidR="000953CD" w:rsidRPr="000953CD" w:rsidRDefault="00A215A9" w:rsidP="000953CD">
      <w:pPr>
        <w:shd w:val="clear" w:color="auto" w:fill="FFFFFF"/>
        <w:spacing w:after="150" w:line="240" w:lineRule="auto"/>
        <w:jc w:val="center"/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pl-PL"/>
        </w:rPr>
      </w:pPr>
      <w:r>
        <w:rPr>
          <w:rFonts w:ascii="Roboto" w:eastAsia="Times New Roman" w:hAnsi="Roboto" w:cs="Times New Roman"/>
          <w:b/>
          <w:bCs/>
          <w:color w:val="000000"/>
          <w:spacing w:val="8"/>
          <w:sz w:val="21"/>
          <w:szCs w:val="21"/>
          <w:lang w:eastAsia="pl-PL"/>
        </w:rPr>
        <w:t>X</w:t>
      </w:r>
      <w:r w:rsidR="002B7373">
        <w:rPr>
          <w:rFonts w:ascii="Roboto" w:eastAsia="Times New Roman" w:hAnsi="Roboto" w:cs="Times New Roman"/>
          <w:b/>
          <w:bCs/>
          <w:color w:val="000000"/>
          <w:spacing w:val="8"/>
          <w:sz w:val="21"/>
          <w:szCs w:val="21"/>
          <w:lang w:eastAsia="pl-PL"/>
        </w:rPr>
        <w:t>IX</w:t>
      </w:r>
      <w:r>
        <w:rPr>
          <w:rFonts w:ascii="Roboto" w:eastAsia="Times New Roman" w:hAnsi="Roboto" w:cs="Times New Roman"/>
          <w:b/>
          <w:bCs/>
          <w:color w:val="000000"/>
          <w:spacing w:val="8"/>
          <w:sz w:val="21"/>
          <w:szCs w:val="21"/>
          <w:lang w:eastAsia="pl-PL"/>
        </w:rPr>
        <w:t xml:space="preserve"> </w:t>
      </w:r>
      <w:r w:rsidR="000953CD" w:rsidRPr="000953CD">
        <w:rPr>
          <w:rFonts w:ascii="Roboto" w:eastAsia="Times New Roman" w:hAnsi="Roboto" w:cs="Times New Roman"/>
          <w:b/>
          <w:bCs/>
          <w:color w:val="000000"/>
          <w:spacing w:val="8"/>
          <w:sz w:val="21"/>
          <w:szCs w:val="21"/>
          <w:lang w:eastAsia="pl-PL"/>
        </w:rPr>
        <w:t>Ogólnopolskiej Olimpiady Wiedzy o Unii Europejskiej</w:t>
      </w:r>
    </w:p>
    <w:p w14:paraId="5479F171" w14:textId="77777777" w:rsidR="000953CD" w:rsidRPr="000953CD" w:rsidRDefault="000953CD" w:rsidP="000953CD">
      <w:pPr>
        <w:shd w:val="clear" w:color="auto" w:fill="FFFFFF"/>
        <w:spacing w:after="150" w:line="240" w:lineRule="auto"/>
        <w:jc w:val="center"/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pl-PL"/>
        </w:rPr>
      </w:pPr>
      <w:r w:rsidRPr="000953CD">
        <w:rPr>
          <w:rFonts w:ascii="Roboto" w:eastAsia="Times New Roman" w:hAnsi="Roboto" w:cs="Times New Roman"/>
          <w:b/>
          <w:bCs/>
          <w:color w:val="000000"/>
          <w:spacing w:val="8"/>
          <w:sz w:val="21"/>
          <w:szCs w:val="21"/>
          <w:lang w:eastAsia="pl-PL"/>
        </w:rPr>
        <w:t>„GWIEZDNY KRĄG”</w:t>
      </w:r>
    </w:p>
    <w:p w14:paraId="65305E94" w14:textId="35994616" w:rsidR="000953CD" w:rsidRPr="000953CD" w:rsidRDefault="000953CD" w:rsidP="000953CD">
      <w:pPr>
        <w:shd w:val="clear" w:color="auto" w:fill="FFFFFF"/>
        <w:spacing w:after="150" w:line="240" w:lineRule="auto"/>
        <w:jc w:val="center"/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pl-PL"/>
        </w:rPr>
      </w:pPr>
    </w:p>
    <w:p w14:paraId="0BA94E80" w14:textId="77777777" w:rsidR="000953CD" w:rsidRPr="000953CD" w:rsidRDefault="000953CD" w:rsidP="000953CD">
      <w:pPr>
        <w:shd w:val="clear" w:color="auto" w:fill="FFFFFF"/>
        <w:spacing w:after="150" w:line="240" w:lineRule="auto"/>
        <w:jc w:val="center"/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pl-PL"/>
        </w:rPr>
      </w:pPr>
      <w:r w:rsidRPr="000953CD">
        <w:rPr>
          <w:rFonts w:ascii="Roboto" w:eastAsia="Times New Roman" w:hAnsi="Roboto" w:cs="Times New Roman"/>
          <w:b/>
          <w:bCs/>
          <w:color w:val="000000"/>
          <w:spacing w:val="8"/>
          <w:sz w:val="21"/>
          <w:szCs w:val="21"/>
          <w:lang w:eastAsia="pl-PL"/>
        </w:rPr>
        <w:t>Rozdział I</w:t>
      </w:r>
    </w:p>
    <w:p w14:paraId="79354C34" w14:textId="77777777" w:rsidR="000953CD" w:rsidRPr="000953CD" w:rsidRDefault="000953CD" w:rsidP="000953CD">
      <w:pPr>
        <w:shd w:val="clear" w:color="auto" w:fill="FFFFFF"/>
        <w:spacing w:after="150" w:line="240" w:lineRule="auto"/>
        <w:jc w:val="center"/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pl-PL"/>
        </w:rPr>
      </w:pPr>
      <w:r w:rsidRPr="000953CD">
        <w:rPr>
          <w:rFonts w:ascii="Roboto" w:eastAsia="Times New Roman" w:hAnsi="Roboto" w:cs="Times New Roman"/>
          <w:b/>
          <w:bCs/>
          <w:color w:val="000000"/>
          <w:spacing w:val="8"/>
          <w:sz w:val="21"/>
          <w:szCs w:val="21"/>
          <w:lang w:eastAsia="pl-PL"/>
        </w:rPr>
        <w:t>Postanowienia ogólne</w:t>
      </w:r>
    </w:p>
    <w:p w14:paraId="0CB96094" w14:textId="77777777" w:rsidR="000953CD" w:rsidRPr="000953CD" w:rsidRDefault="000953CD" w:rsidP="000953CD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pl-PL"/>
        </w:rPr>
      </w:pPr>
      <w:r w:rsidRPr="000953CD">
        <w:rPr>
          <w:rFonts w:ascii="Roboto" w:eastAsia="Times New Roman" w:hAnsi="Roboto" w:cs="Times New Roman"/>
          <w:b/>
          <w:bCs/>
          <w:color w:val="000000"/>
          <w:spacing w:val="8"/>
          <w:sz w:val="21"/>
          <w:szCs w:val="21"/>
          <w:lang w:eastAsia="pl-PL"/>
        </w:rPr>
        <w:t>Art. 1.</w:t>
      </w:r>
      <w:r w:rsidRPr="000953CD"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pl-PL"/>
        </w:rPr>
        <w:t> Podstawą przeprowadzenia Ogólnopolskiej Olimpiady Wiedzy o Unii Europejskiej „Gwiezdny Krąg” jest Rozporządzenie Ministra Edukacji Narodowej i Sportu z 29 stycznia 2002 roku </w:t>
      </w:r>
      <w:r w:rsidRPr="000953CD">
        <w:rPr>
          <w:rFonts w:ascii="Roboto" w:eastAsia="Times New Roman" w:hAnsi="Roboto" w:cs="Times New Roman"/>
          <w:i/>
          <w:iCs/>
          <w:color w:val="000000"/>
          <w:spacing w:val="8"/>
          <w:sz w:val="21"/>
          <w:szCs w:val="21"/>
          <w:lang w:eastAsia="pl-PL"/>
        </w:rPr>
        <w:t>w sprawie organizacji oraz sposobu przeprowadzenia konkursów, turniejów i olimpiad</w:t>
      </w:r>
      <w:r w:rsidRPr="000953CD"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pl-PL"/>
        </w:rPr>
        <w:t> (tekst jednolity z 2020 roku Dz.U. poz. 1036).</w:t>
      </w:r>
    </w:p>
    <w:p w14:paraId="79D840C3" w14:textId="77777777" w:rsidR="00E41342" w:rsidRDefault="000953CD" w:rsidP="00E41342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pl-PL"/>
        </w:rPr>
      </w:pPr>
      <w:r w:rsidRPr="000953CD">
        <w:rPr>
          <w:rFonts w:ascii="Roboto" w:eastAsia="Times New Roman" w:hAnsi="Roboto" w:cs="Times New Roman"/>
          <w:b/>
          <w:bCs/>
          <w:color w:val="000000"/>
          <w:spacing w:val="8"/>
          <w:sz w:val="21"/>
          <w:szCs w:val="21"/>
          <w:lang w:eastAsia="pl-PL"/>
        </w:rPr>
        <w:t>Art. 2.</w:t>
      </w:r>
      <w:r w:rsidRPr="000953CD"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pl-PL"/>
        </w:rPr>
        <w:t> </w:t>
      </w:r>
    </w:p>
    <w:p w14:paraId="3D8A175D" w14:textId="389D3CBE" w:rsidR="00E41342" w:rsidRPr="00E41342" w:rsidRDefault="00E41342" w:rsidP="00E41342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sz w:val="21"/>
          <w:szCs w:val="21"/>
          <w:lang w:eastAsia="pl-PL"/>
        </w:rPr>
      </w:pPr>
      <w:r w:rsidRPr="00E41342"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pl-PL"/>
        </w:rPr>
        <w:t>O</w:t>
      </w:r>
      <w:r w:rsidRPr="00E41342">
        <w:rPr>
          <w:rFonts w:ascii="Roboto" w:eastAsia="Times New Roman" w:hAnsi="Roboto" w:cs="Times New Roman"/>
          <w:sz w:val="21"/>
          <w:szCs w:val="21"/>
          <w:lang w:eastAsia="pl-PL"/>
        </w:rPr>
        <w:t>rganizatorem Olimpiady jest Komisja Europejska Przedstawicielstwo w Polsce, Parlament Europejski Biuro w Polsce oraz Stowarzyszenie „Słupski Instytut ds. Młodzieży”.</w:t>
      </w:r>
    </w:p>
    <w:p w14:paraId="75AF3255" w14:textId="39482691" w:rsidR="00E41342" w:rsidRPr="00E41342" w:rsidRDefault="00E41342" w:rsidP="00E41342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sz w:val="21"/>
          <w:szCs w:val="21"/>
          <w:lang w:eastAsia="pl-PL"/>
        </w:rPr>
      </w:pPr>
      <w:r w:rsidRPr="00E41342">
        <w:rPr>
          <w:rFonts w:ascii="Roboto" w:eastAsia="Times New Roman" w:hAnsi="Roboto" w:cs="Times New Roman"/>
          <w:sz w:val="21"/>
          <w:szCs w:val="21"/>
          <w:lang w:eastAsia="pl-PL"/>
        </w:rPr>
        <w:t xml:space="preserve">Partnerami Olimpiady są: Punkty Europe Direct w Polsce oraz sieć ekspertów Team Europe </w:t>
      </w:r>
      <w:r w:rsidR="002B7373">
        <w:rPr>
          <w:rFonts w:ascii="Roboto" w:eastAsia="Times New Roman" w:hAnsi="Roboto" w:cs="Times New Roman"/>
          <w:sz w:val="21"/>
          <w:szCs w:val="21"/>
          <w:lang w:eastAsia="pl-PL"/>
        </w:rPr>
        <w:t xml:space="preserve">Direct </w:t>
      </w:r>
      <w:r w:rsidRPr="00E41342">
        <w:rPr>
          <w:rFonts w:ascii="Roboto" w:eastAsia="Times New Roman" w:hAnsi="Roboto" w:cs="Times New Roman"/>
          <w:sz w:val="21"/>
          <w:szCs w:val="21"/>
          <w:lang w:eastAsia="pl-PL"/>
        </w:rPr>
        <w:t>w Polsce. </w:t>
      </w:r>
    </w:p>
    <w:p w14:paraId="5D2AE821" w14:textId="77777777" w:rsidR="00E41342" w:rsidRPr="00E41342" w:rsidRDefault="00E41342" w:rsidP="00E41342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sz w:val="21"/>
          <w:szCs w:val="21"/>
          <w:lang w:eastAsia="pl-PL"/>
        </w:rPr>
      </w:pPr>
      <w:r w:rsidRPr="00E41342">
        <w:rPr>
          <w:rFonts w:ascii="Roboto" w:eastAsia="Times New Roman" w:hAnsi="Roboto" w:cs="Times New Roman"/>
          <w:sz w:val="21"/>
          <w:szCs w:val="21"/>
          <w:lang w:eastAsia="pl-PL"/>
        </w:rPr>
        <w:t>Partnerzy mogą przyznawać nagrody specjalne dla uczestników. </w:t>
      </w:r>
    </w:p>
    <w:p w14:paraId="3EBAC0A4" w14:textId="52182090" w:rsidR="000953CD" w:rsidRPr="000953CD" w:rsidRDefault="000953CD" w:rsidP="000953CD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pl-PL"/>
        </w:rPr>
      </w:pPr>
    </w:p>
    <w:p w14:paraId="1D7D3A3B" w14:textId="77777777" w:rsidR="000953CD" w:rsidRPr="000953CD" w:rsidRDefault="000953CD" w:rsidP="000953CD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pl-PL"/>
        </w:rPr>
      </w:pPr>
      <w:r w:rsidRPr="000953CD">
        <w:rPr>
          <w:rFonts w:ascii="Roboto" w:eastAsia="Times New Roman" w:hAnsi="Roboto" w:cs="Times New Roman"/>
          <w:b/>
          <w:bCs/>
          <w:color w:val="000000"/>
          <w:spacing w:val="8"/>
          <w:sz w:val="21"/>
          <w:szCs w:val="21"/>
          <w:lang w:eastAsia="pl-PL"/>
        </w:rPr>
        <w:t>Art. 3.</w:t>
      </w:r>
      <w:r w:rsidRPr="000953CD"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pl-PL"/>
        </w:rPr>
        <w:t> Do udziału w organizowaniu Olimpiady zaproszeni są przedstawiciele instytucji naukowych oraz społecznych, którzy zajmują się problematyką społeczeństwa obywatelskiego, naukami społecznymi i politycznymi, współczesnymi problemami społeczeństwa globalnego, kryzysów społecznych i ekonomicznych, przedstawicieli nauk prawniczych, znawców prawa Unii Europejskiej oraz integracji europejskiej.</w:t>
      </w:r>
    </w:p>
    <w:p w14:paraId="682FBD6D" w14:textId="3499CE5D" w:rsidR="000953CD" w:rsidRPr="000953CD" w:rsidRDefault="000953CD" w:rsidP="000953CD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pl-PL"/>
        </w:rPr>
      </w:pPr>
      <w:r w:rsidRPr="000953CD">
        <w:rPr>
          <w:rFonts w:ascii="Roboto" w:eastAsia="Times New Roman" w:hAnsi="Roboto" w:cs="Times New Roman"/>
          <w:b/>
          <w:bCs/>
          <w:color w:val="000000"/>
          <w:spacing w:val="8"/>
          <w:sz w:val="21"/>
          <w:szCs w:val="21"/>
          <w:lang w:eastAsia="pl-PL"/>
        </w:rPr>
        <w:t>Art. 4.</w:t>
      </w:r>
      <w:r w:rsidRPr="000953CD"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pl-PL"/>
        </w:rPr>
        <w:t xml:space="preserve"> Olimpiada kierowana jest do uczniów szkół ponadpodstawowych: liceów ogólnokształcących, liceów profilowanych, techników, uzupełniających liceów ogólnokształcących i techników uzupełniających oraz dla uczniów szkół ponadpodstawowych i </w:t>
      </w:r>
      <w:r w:rsidR="00082D89"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pl-PL"/>
        </w:rPr>
        <w:t>branżowych</w:t>
      </w:r>
      <w:r w:rsidRPr="000953CD"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pl-PL"/>
        </w:rPr>
        <w:t>.</w:t>
      </w:r>
    </w:p>
    <w:p w14:paraId="4C697962" w14:textId="77777777" w:rsidR="00216CC9" w:rsidRDefault="000953CD" w:rsidP="000953CD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pl-PL"/>
        </w:rPr>
      </w:pPr>
      <w:r w:rsidRPr="000953CD">
        <w:rPr>
          <w:rFonts w:ascii="Roboto" w:eastAsia="Times New Roman" w:hAnsi="Roboto" w:cs="Times New Roman"/>
          <w:b/>
          <w:bCs/>
          <w:color w:val="000000"/>
          <w:spacing w:val="8"/>
          <w:sz w:val="21"/>
          <w:szCs w:val="21"/>
          <w:lang w:eastAsia="pl-PL"/>
        </w:rPr>
        <w:t>Art. 5.</w:t>
      </w:r>
      <w:r w:rsidRPr="000953CD"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pl-PL"/>
        </w:rPr>
        <w:t> </w:t>
      </w:r>
    </w:p>
    <w:p w14:paraId="0A82F031" w14:textId="37A981E4" w:rsidR="000953CD" w:rsidRDefault="000953CD" w:rsidP="00216CC9">
      <w:pPr>
        <w:pStyle w:val="Akapitzlist"/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pl-PL"/>
        </w:rPr>
      </w:pPr>
      <w:r w:rsidRPr="00122BED"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pl-PL"/>
        </w:rPr>
        <w:t>Organizatorzy Olimpiady powołują Komitet Organizacyjny, który sprawuje nadzór merytoryczny i organizacyjny nad przebiegiem Olimpiady. Komitet Organizacyjny odpowiada także za obsługę finansową Olimpiady.</w:t>
      </w:r>
    </w:p>
    <w:p w14:paraId="7CE8C950" w14:textId="571C6DBD" w:rsidR="00216CC9" w:rsidRPr="00122BED" w:rsidRDefault="00216CC9" w:rsidP="00122BED">
      <w:pPr>
        <w:pStyle w:val="Akapitzlist"/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pl-PL"/>
        </w:rPr>
      </w:pPr>
      <w:r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pl-PL"/>
        </w:rPr>
        <w:t xml:space="preserve">Komitet Organizacyjny powołuję Radę Programową, w skład której wchodzą osoby posiadające uznaną wiedzę i doświadczenie w zakresie spraw europejskich. Rada Programowa odpowiedzialna jest za przygotowanie testów od zawodów wszystkich stopni, a także jej członkowie wraz z przedstawicielami Komitetu Organizacyjnego wchodzą w skład jury podczas rozgrywek finałowych. </w:t>
      </w:r>
    </w:p>
    <w:p w14:paraId="5C45495D" w14:textId="0DC8DABF" w:rsidR="000953CD" w:rsidRPr="000953CD" w:rsidRDefault="000953CD" w:rsidP="000953CD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pl-PL"/>
        </w:rPr>
      </w:pPr>
      <w:r w:rsidRPr="000953CD">
        <w:rPr>
          <w:rFonts w:ascii="Roboto" w:eastAsia="Times New Roman" w:hAnsi="Roboto" w:cs="Times New Roman"/>
          <w:b/>
          <w:bCs/>
          <w:color w:val="000000"/>
          <w:spacing w:val="8"/>
          <w:sz w:val="21"/>
          <w:szCs w:val="21"/>
          <w:lang w:eastAsia="pl-PL"/>
        </w:rPr>
        <w:t>Art. 6.</w:t>
      </w:r>
      <w:r w:rsidRPr="000953CD"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pl-PL"/>
        </w:rPr>
        <w:t xml:space="preserve"> W Olimpiadzie udział mogą wziąć szkoły, które </w:t>
      </w:r>
      <w:r>
        <w:rPr>
          <w:rFonts w:ascii="Roboto" w:eastAsia="Times New Roman" w:hAnsi="Roboto" w:cs="Times New Roman"/>
          <w:b/>
          <w:bCs/>
          <w:color w:val="000000"/>
          <w:spacing w:val="8"/>
          <w:sz w:val="21"/>
          <w:szCs w:val="21"/>
          <w:lang w:eastAsia="pl-PL"/>
        </w:rPr>
        <w:t xml:space="preserve">do </w:t>
      </w:r>
      <w:r w:rsidR="002B7373">
        <w:rPr>
          <w:rFonts w:ascii="Roboto" w:eastAsia="Times New Roman" w:hAnsi="Roboto" w:cs="Times New Roman"/>
          <w:b/>
          <w:bCs/>
          <w:color w:val="000000"/>
          <w:spacing w:val="8"/>
          <w:sz w:val="21"/>
          <w:szCs w:val="21"/>
          <w:lang w:eastAsia="pl-PL"/>
        </w:rPr>
        <w:t>14</w:t>
      </w:r>
      <w:r>
        <w:rPr>
          <w:rFonts w:ascii="Roboto" w:eastAsia="Times New Roman" w:hAnsi="Roboto" w:cs="Times New Roman"/>
          <w:b/>
          <w:bCs/>
          <w:color w:val="000000"/>
          <w:spacing w:val="8"/>
          <w:sz w:val="21"/>
          <w:szCs w:val="21"/>
          <w:lang w:eastAsia="pl-PL"/>
        </w:rPr>
        <w:t xml:space="preserve"> marca 202</w:t>
      </w:r>
      <w:r w:rsidR="002B7373">
        <w:rPr>
          <w:rFonts w:ascii="Roboto" w:eastAsia="Times New Roman" w:hAnsi="Roboto" w:cs="Times New Roman"/>
          <w:b/>
          <w:bCs/>
          <w:color w:val="000000"/>
          <w:spacing w:val="8"/>
          <w:sz w:val="21"/>
          <w:szCs w:val="21"/>
          <w:lang w:eastAsia="pl-PL"/>
        </w:rPr>
        <w:t>4</w:t>
      </w:r>
      <w:r>
        <w:rPr>
          <w:rFonts w:ascii="Roboto" w:eastAsia="Times New Roman" w:hAnsi="Roboto" w:cs="Times New Roman"/>
          <w:b/>
          <w:bCs/>
          <w:color w:val="000000"/>
          <w:spacing w:val="8"/>
          <w:sz w:val="21"/>
          <w:szCs w:val="21"/>
          <w:lang w:eastAsia="pl-PL"/>
        </w:rPr>
        <w:t xml:space="preserve"> roku </w:t>
      </w:r>
      <w:r w:rsidRPr="000953CD"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pl-PL"/>
        </w:rPr>
        <w:t>prześlą formularz zgłoszeniowy stanowiący Załącznik nr 1, na adres mailowy:</w:t>
      </w:r>
      <w:r w:rsidR="00391DAB"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pl-PL"/>
        </w:rPr>
        <w:t xml:space="preserve"> </w:t>
      </w:r>
      <w:hyperlink r:id="rId7" w:history="1">
        <w:r w:rsidR="00391DAB" w:rsidRPr="00DB3415">
          <w:rPr>
            <w:rStyle w:val="Hipercze"/>
            <w:rFonts w:ascii="Roboto" w:eastAsia="Times New Roman" w:hAnsi="Roboto" w:cs="Times New Roman"/>
            <w:spacing w:val="8"/>
            <w:sz w:val="21"/>
            <w:szCs w:val="21"/>
            <w:lang w:eastAsia="pl-PL"/>
          </w:rPr>
          <w:t>kontakt@gwiezdnykrag.pl</w:t>
        </w:r>
      </w:hyperlink>
    </w:p>
    <w:p w14:paraId="691C4C26" w14:textId="77777777" w:rsidR="000953CD" w:rsidRDefault="000953CD" w:rsidP="000953CD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pl-PL"/>
        </w:rPr>
      </w:pPr>
      <w:r w:rsidRPr="000953CD">
        <w:rPr>
          <w:rFonts w:ascii="Roboto" w:eastAsia="Times New Roman" w:hAnsi="Roboto" w:cs="Times New Roman"/>
          <w:b/>
          <w:bCs/>
          <w:color w:val="000000"/>
          <w:spacing w:val="8"/>
          <w:sz w:val="21"/>
          <w:szCs w:val="21"/>
          <w:lang w:eastAsia="pl-PL"/>
        </w:rPr>
        <w:t>Art. 7.</w:t>
      </w:r>
      <w:r w:rsidRPr="000953CD"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pl-PL"/>
        </w:rPr>
        <w:t> Komitet Organizacyjny powołuje Komitet Honorowy, w skład którego wchodzą osoby i instytucje które w sposób szczególny przyczyniły się do organizacji i przebiegu Olimpiady.</w:t>
      </w:r>
    </w:p>
    <w:p w14:paraId="5E3B35DC" w14:textId="77777777" w:rsidR="002B7373" w:rsidRPr="000953CD" w:rsidRDefault="002B7373" w:rsidP="000953CD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pl-PL"/>
        </w:rPr>
      </w:pPr>
    </w:p>
    <w:p w14:paraId="7DA24610" w14:textId="77777777" w:rsidR="000953CD" w:rsidRPr="000953CD" w:rsidRDefault="000953CD" w:rsidP="000953CD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pl-PL"/>
        </w:rPr>
      </w:pPr>
      <w:r w:rsidRPr="000953CD">
        <w:rPr>
          <w:rFonts w:ascii="Roboto" w:eastAsia="Times New Roman" w:hAnsi="Roboto" w:cs="Times New Roman"/>
          <w:b/>
          <w:bCs/>
          <w:color w:val="000000"/>
          <w:spacing w:val="8"/>
          <w:sz w:val="21"/>
          <w:szCs w:val="21"/>
          <w:lang w:eastAsia="pl-PL"/>
        </w:rPr>
        <w:lastRenderedPageBreak/>
        <w:t>Art. 8.</w:t>
      </w:r>
      <w:r w:rsidRPr="000953CD"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pl-PL"/>
        </w:rPr>
        <w:t> Zawody Olimpiady są trójstopniowe:</w:t>
      </w:r>
    </w:p>
    <w:p w14:paraId="5566C21B" w14:textId="77777777" w:rsidR="000953CD" w:rsidRPr="000953CD" w:rsidRDefault="000953CD" w:rsidP="000953CD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pl-PL"/>
        </w:rPr>
      </w:pPr>
      <w:r w:rsidRPr="000953CD"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pl-PL"/>
        </w:rPr>
        <w:t>1) I stopień – szkolny;</w:t>
      </w:r>
    </w:p>
    <w:p w14:paraId="62316E08" w14:textId="77777777" w:rsidR="000953CD" w:rsidRPr="000953CD" w:rsidRDefault="000953CD" w:rsidP="000953CD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pl-PL"/>
        </w:rPr>
      </w:pPr>
      <w:r w:rsidRPr="000953CD"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pl-PL"/>
        </w:rPr>
        <w:t>2) II stopień – okręgowy;</w:t>
      </w:r>
    </w:p>
    <w:p w14:paraId="1D571C26" w14:textId="77777777" w:rsidR="000953CD" w:rsidRPr="000953CD" w:rsidRDefault="000953CD" w:rsidP="000953CD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pl-PL"/>
        </w:rPr>
      </w:pPr>
      <w:r w:rsidRPr="000953CD"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pl-PL"/>
        </w:rPr>
        <w:t>3) III stopień – centralny.</w:t>
      </w:r>
    </w:p>
    <w:p w14:paraId="602D1660" w14:textId="77777777" w:rsidR="00A215A9" w:rsidRDefault="00A215A9" w:rsidP="000953CD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b/>
          <w:bCs/>
          <w:color w:val="000000"/>
          <w:spacing w:val="8"/>
          <w:sz w:val="21"/>
          <w:szCs w:val="21"/>
          <w:lang w:eastAsia="pl-PL"/>
        </w:rPr>
      </w:pPr>
    </w:p>
    <w:p w14:paraId="31DF9F38" w14:textId="06C5818C" w:rsidR="000953CD" w:rsidRPr="000953CD" w:rsidRDefault="000953CD" w:rsidP="00A215A9">
      <w:pPr>
        <w:shd w:val="clear" w:color="auto" w:fill="FFFFFF"/>
        <w:spacing w:after="150" w:line="240" w:lineRule="auto"/>
        <w:jc w:val="center"/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pl-PL"/>
        </w:rPr>
      </w:pPr>
      <w:r w:rsidRPr="000953CD">
        <w:rPr>
          <w:rFonts w:ascii="Roboto" w:eastAsia="Times New Roman" w:hAnsi="Roboto" w:cs="Times New Roman"/>
          <w:b/>
          <w:bCs/>
          <w:color w:val="000000"/>
          <w:spacing w:val="8"/>
          <w:sz w:val="21"/>
          <w:szCs w:val="21"/>
          <w:lang w:eastAsia="pl-PL"/>
        </w:rPr>
        <w:t>Rozdział II</w:t>
      </w:r>
    </w:p>
    <w:p w14:paraId="6AEBF0C5" w14:textId="77777777" w:rsidR="000953CD" w:rsidRPr="000953CD" w:rsidRDefault="000953CD" w:rsidP="00A215A9">
      <w:pPr>
        <w:shd w:val="clear" w:color="auto" w:fill="FFFFFF"/>
        <w:spacing w:after="150" w:line="240" w:lineRule="auto"/>
        <w:jc w:val="center"/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pl-PL"/>
        </w:rPr>
      </w:pPr>
      <w:r w:rsidRPr="000953CD">
        <w:rPr>
          <w:rFonts w:ascii="Roboto" w:eastAsia="Times New Roman" w:hAnsi="Roboto" w:cs="Times New Roman"/>
          <w:b/>
          <w:bCs/>
          <w:color w:val="000000"/>
          <w:spacing w:val="8"/>
          <w:sz w:val="21"/>
          <w:szCs w:val="21"/>
          <w:lang w:eastAsia="pl-PL"/>
        </w:rPr>
        <w:t>Przebieg Olimpiady</w:t>
      </w:r>
    </w:p>
    <w:p w14:paraId="7880B611" w14:textId="57D22465" w:rsidR="000953CD" w:rsidRPr="000953CD" w:rsidRDefault="000953CD" w:rsidP="00A215A9">
      <w:pPr>
        <w:shd w:val="clear" w:color="auto" w:fill="FFFFFF"/>
        <w:spacing w:after="150" w:line="240" w:lineRule="auto"/>
        <w:jc w:val="center"/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pl-PL"/>
        </w:rPr>
      </w:pPr>
      <w:r w:rsidRPr="000953CD">
        <w:rPr>
          <w:rFonts w:ascii="Roboto" w:eastAsia="Times New Roman" w:hAnsi="Roboto" w:cs="Times New Roman"/>
          <w:b/>
          <w:bCs/>
          <w:color w:val="000000"/>
          <w:spacing w:val="8"/>
          <w:sz w:val="21"/>
          <w:szCs w:val="21"/>
          <w:lang w:eastAsia="pl-PL"/>
        </w:rPr>
        <w:t>I stopień – szkolny</w:t>
      </w:r>
    </w:p>
    <w:p w14:paraId="7CD597CB" w14:textId="77777777" w:rsidR="000953CD" w:rsidRPr="000953CD" w:rsidRDefault="000953CD" w:rsidP="000953CD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pl-PL"/>
        </w:rPr>
      </w:pPr>
      <w:r w:rsidRPr="000953CD">
        <w:rPr>
          <w:rFonts w:ascii="Roboto" w:eastAsia="Times New Roman" w:hAnsi="Roboto" w:cs="Times New Roman"/>
          <w:b/>
          <w:bCs/>
          <w:color w:val="000000"/>
          <w:spacing w:val="8"/>
          <w:sz w:val="21"/>
          <w:szCs w:val="21"/>
          <w:lang w:eastAsia="pl-PL"/>
        </w:rPr>
        <w:t>Art. 9.</w:t>
      </w:r>
      <w:r w:rsidRPr="000953CD"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pl-PL"/>
        </w:rPr>
        <w:t> I stopień Olimpiady odbywa się w szkołach.</w:t>
      </w:r>
    </w:p>
    <w:p w14:paraId="292D3D0F" w14:textId="77777777" w:rsidR="000953CD" w:rsidRPr="000953CD" w:rsidRDefault="000953CD" w:rsidP="000953CD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pl-PL"/>
        </w:rPr>
      </w:pPr>
      <w:r w:rsidRPr="000953CD">
        <w:rPr>
          <w:rFonts w:ascii="Roboto" w:eastAsia="Times New Roman" w:hAnsi="Roboto" w:cs="Times New Roman"/>
          <w:b/>
          <w:bCs/>
          <w:color w:val="000000"/>
          <w:spacing w:val="8"/>
          <w:sz w:val="21"/>
          <w:szCs w:val="21"/>
          <w:lang w:eastAsia="pl-PL"/>
        </w:rPr>
        <w:t>Art. 10.</w:t>
      </w:r>
      <w:r w:rsidRPr="000953CD"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pl-PL"/>
        </w:rPr>
        <w:t> Nad prawidłowym przebiegiem I stopnia Olimpiady czuwa trzyosobowa komisja powołana przez dyrektora placówki złożona z  nauczycieli, pedagoga, dyrekcji szkoły lub innych pracowników.</w:t>
      </w:r>
    </w:p>
    <w:p w14:paraId="478C3B18" w14:textId="77777777" w:rsidR="000953CD" w:rsidRPr="000953CD" w:rsidRDefault="000953CD" w:rsidP="000953CD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pl-PL"/>
        </w:rPr>
      </w:pPr>
      <w:r w:rsidRPr="000953CD">
        <w:rPr>
          <w:rFonts w:ascii="Roboto" w:eastAsia="Times New Roman" w:hAnsi="Roboto" w:cs="Times New Roman"/>
          <w:b/>
          <w:bCs/>
          <w:color w:val="000000"/>
          <w:spacing w:val="8"/>
          <w:sz w:val="21"/>
          <w:szCs w:val="21"/>
          <w:lang w:eastAsia="pl-PL"/>
        </w:rPr>
        <w:t>Art.11</w:t>
      </w:r>
    </w:p>
    <w:p w14:paraId="69C3EEF8" w14:textId="77777777" w:rsidR="000953CD" w:rsidRPr="000953CD" w:rsidRDefault="000953CD" w:rsidP="000953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pl-PL"/>
        </w:rPr>
      </w:pPr>
      <w:r w:rsidRPr="000953CD"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pl-PL"/>
        </w:rPr>
        <w:t>Szkoła po zakończeniu I stopnia Olimpiady przekazuje pełną dokumentację zawodów do Komitetu Organizacyjnego – pocztą e-mail.</w:t>
      </w:r>
    </w:p>
    <w:p w14:paraId="1CB38579" w14:textId="77777777" w:rsidR="000953CD" w:rsidRPr="000953CD" w:rsidRDefault="000953CD" w:rsidP="000953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pl-PL"/>
        </w:rPr>
      </w:pPr>
      <w:r w:rsidRPr="000953CD"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pl-PL"/>
        </w:rPr>
        <w:t>Dokumentację zawodów I stopnia Olimpiady prowadzi Komitet Organizacyjny. Dokumentacja każdej edycji Olimpiady przechowywana jest przez dwa lata.</w:t>
      </w:r>
    </w:p>
    <w:p w14:paraId="2E144395" w14:textId="77777777" w:rsidR="000953CD" w:rsidRPr="000953CD" w:rsidRDefault="000953CD" w:rsidP="000953CD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pl-PL"/>
        </w:rPr>
      </w:pPr>
      <w:r w:rsidRPr="000953CD">
        <w:rPr>
          <w:rFonts w:ascii="Roboto" w:eastAsia="Times New Roman" w:hAnsi="Roboto" w:cs="Times New Roman"/>
          <w:b/>
          <w:bCs/>
          <w:color w:val="000000"/>
          <w:spacing w:val="8"/>
          <w:sz w:val="21"/>
          <w:szCs w:val="21"/>
          <w:lang w:eastAsia="pl-PL"/>
        </w:rPr>
        <w:t>Art. 12.</w:t>
      </w:r>
      <w:r w:rsidRPr="000953CD"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pl-PL"/>
        </w:rPr>
        <w:t> Zawody I stopnia Olimpiady odbywają się w całym kraju tego samego dnia oraz o tej samej godzinie.</w:t>
      </w:r>
    </w:p>
    <w:p w14:paraId="5A716FB0" w14:textId="77777777" w:rsidR="000953CD" w:rsidRPr="000953CD" w:rsidRDefault="000953CD" w:rsidP="000953CD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pl-PL"/>
        </w:rPr>
      </w:pPr>
      <w:r w:rsidRPr="000953CD">
        <w:rPr>
          <w:rFonts w:ascii="Roboto" w:eastAsia="Times New Roman" w:hAnsi="Roboto" w:cs="Times New Roman"/>
          <w:b/>
          <w:bCs/>
          <w:color w:val="000000"/>
          <w:spacing w:val="8"/>
          <w:sz w:val="21"/>
          <w:szCs w:val="21"/>
          <w:lang w:eastAsia="pl-PL"/>
        </w:rPr>
        <w:t>Art. 13.</w:t>
      </w:r>
      <w:r w:rsidRPr="000953CD"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pl-PL"/>
        </w:rPr>
        <w:t> Uczestnictwo w Olimpiadzie jest dobrowolne. Uczestnikowi Olimpiady na każdym jej etapie przysługuje prawo do zwolnienia z zajęć szkolnych na czas trwania zawodów. Placówki oświatowe zobowiązane są do stworzenia równych warunków udziału dla zawodników niepełnosprawnych.</w:t>
      </w:r>
    </w:p>
    <w:p w14:paraId="4CD6947E" w14:textId="77777777" w:rsidR="000953CD" w:rsidRPr="000953CD" w:rsidRDefault="000953CD" w:rsidP="000953CD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pl-PL"/>
        </w:rPr>
      </w:pPr>
      <w:r w:rsidRPr="000953CD">
        <w:rPr>
          <w:rFonts w:ascii="Roboto" w:eastAsia="Times New Roman" w:hAnsi="Roboto" w:cs="Times New Roman"/>
          <w:b/>
          <w:bCs/>
          <w:color w:val="000000"/>
          <w:spacing w:val="8"/>
          <w:sz w:val="21"/>
          <w:szCs w:val="21"/>
          <w:lang w:eastAsia="pl-PL"/>
        </w:rPr>
        <w:t>Art. 14.</w:t>
      </w:r>
      <w:r w:rsidRPr="000953CD"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pl-PL"/>
        </w:rPr>
        <w:t> Szkolna komisja powołana przez dyrektora placówki zobowiązana jest poinformować zainteresowanych uczniów o miejscu, w którym odbywać się będzie I etap Olimpiady.</w:t>
      </w:r>
    </w:p>
    <w:p w14:paraId="5F0B92A5" w14:textId="77777777" w:rsidR="000953CD" w:rsidRPr="000953CD" w:rsidRDefault="000953CD" w:rsidP="000953CD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pl-PL"/>
        </w:rPr>
      </w:pPr>
      <w:r w:rsidRPr="000953CD">
        <w:rPr>
          <w:rFonts w:ascii="Roboto" w:eastAsia="Times New Roman" w:hAnsi="Roboto" w:cs="Times New Roman"/>
          <w:b/>
          <w:bCs/>
          <w:color w:val="000000"/>
          <w:spacing w:val="8"/>
          <w:sz w:val="21"/>
          <w:szCs w:val="21"/>
          <w:lang w:eastAsia="pl-PL"/>
        </w:rPr>
        <w:t>Art. 15.</w:t>
      </w:r>
      <w:r w:rsidRPr="000953CD"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pl-PL"/>
        </w:rPr>
        <w:t> Zawody szkolne polegają na rozwiązaniu testu jednokrotnego wyboru składającego się z 50 pytań zamkniętych. Pytania są przygotowywane przez Komitet Organizacyjny na podstawie listy zagadnień dołączonych do Regulaminu (Załącznik nr 2) i są wysyłane do szkolnych komisji najpóźniej na 3 dni przed rozpoczęciem I etapu.</w:t>
      </w:r>
    </w:p>
    <w:p w14:paraId="5A059ADB" w14:textId="77777777" w:rsidR="000953CD" w:rsidRPr="000953CD" w:rsidRDefault="000953CD" w:rsidP="000953CD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pl-PL"/>
        </w:rPr>
      </w:pPr>
      <w:r w:rsidRPr="000953CD">
        <w:rPr>
          <w:rFonts w:ascii="Roboto" w:eastAsia="Times New Roman" w:hAnsi="Roboto" w:cs="Times New Roman"/>
          <w:b/>
          <w:bCs/>
          <w:color w:val="000000"/>
          <w:spacing w:val="8"/>
          <w:sz w:val="21"/>
          <w:szCs w:val="21"/>
          <w:lang w:eastAsia="pl-PL"/>
        </w:rPr>
        <w:t>Art. 16.</w:t>
      </w:r>
      <w:r w:rsidRPr="000953CD"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pl-PL"/>
        </w:rPr>
        <w:t> Na rozwiązanie testu zawodów I stopnia uczestnicy mają 30 minut.</w:t>
      </w:r>
    </w:p>
    <w:p w14:paraId="2412B860" w14:textId="77777777" w:rsidR="000953CD" w:rsidRPr="000953CD" w:rsidRDefault="000953CD" w:rsidP="000953CD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pl-PL"/>
        </w:rPr>
      </w:pPr>
      <w:r w:rsidRPr="000953CD">
        <w:rPr>
          <w:rFonts w:ascii="Roboto" w:eastAsia="Times New Roman" w:hAnsi="Roboto" w:cs="Times New Roman"/>
          <w:b/>
          <w:bCs/>
          <w:color w:val="000000"/>
          <w:spacing w:val="8"/>
          <w:sz w:val="21"/>
          <w:szCs w:val="21"/>
          <w:lang w:eastAsia="pl-PL"/>
        </w:rPr>
        <w:t>Art. 17.</w:t>
      </w:r>
      <w:r w:rsidRPr="000953CD"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pl-PL"/>
        </w:rPr>
        <w:t> Za prawidłowe rozwiązanie testu uczestnik może maksymalnie uzyskać 50 punktów. Za udzielenie prawidłowej odpowiedzi w ramach jednego pytania, uczestnikowi przysługuje jeden punkt. Za błędną odpowiedź lub jej brak uczestnik nie otrzymuje punktu. Oceny testów dokonuje szkolna komisja na podstawie przesłanego klucza odpowiedzi przez Komitet Organizacyjny.</w:t>
      </w:r>
    </w:p>
    <w:p w14:paraId="7D37F52A" w14:textId="77777777" w:rsidR="000953CD" w:rsidRPr="000953CD" w:rsidRDefault="000953CD" w:rsidP="000953CD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pl-PL"/>
        </w:rPr>
      </w:pPr>
      <w:r w:rsidRPr="000953CD">
        <w:rPr>
          <w:rFonts w:ascii="Roboto" w:eastAsia="Times New Roman" w:hAnsi="Roboto" w:cs="Times New Roman"/>
          <w:b/>
          <w:bCs/>
          <w:color w:val="000000"/>
          <w:spacing w:val="8"/>
          <w:sz w:val="21"/>
          <w:szCs w:val="21"/>
          <w:lang w:eastAsia="pl-PL"/>
        </w:rPr>
        <w:t>Art. 18.</w:t>
      </w:r>
      <w:r w:rsidRPr="000953CD"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pl-PL"/>
        </w:rPr>
        <w:t> Do zawodów II stopnia zakwalifikują się osoby, które uzyskają przynajmniej 27 punktów.</w:t>
      </w:r>
    </w:p>
    <w:p w14:paraId="66C55899" w14:textId="77777777" w:rsidR="000953CD" w:rsidRPr="000953CD" w:rsidRDefault="000953CD" w:rsidP="000953CD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pl-PL"/>
        </w:rPr>
      </w:pPr>
      <w:r w:rsidRPr="000953CD">
        <w:rPr>
          <w:rFonts w:ascii="Roboto" w:eastAsia="Times New Roman" w:hAnsi="Roboto" w:cs="Times New Roman"/>
          <w:b/>
          <w:bCs/>
          <w:color w:val="000000"/>
          <w:spacing w:val="8"/>
          <w:sz w:val="21"/>
          <w:szCs w:val="21"/>
          <w:lang w:eastAsia="pl-PL"/>
        </w:rPr>
        <w:t>Art. 19.</w:t>
      </w:r>
      <w:r w:rsidRPr="000953CD"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pl-PL"/>
        </w:rPr>
        <w:t xml:space="preserve"> Po zakończeniu zawodów I stopnia komisja szkolna sporządza protokół, w którym w szczególności umieszcza informacje na temat ilości uczestników, uzyskanej liczbie </w:t>
      </w:r>
      <w:r w:rsidRPr="000953CD"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pl-PL"/>
        </w:rPr>
        <w:lastRenderedPageBreak/>
        <w:t>punktów oraz listy uczestników, którzy zakwalifikowali się do zawodów II stopnia. Szkolna komisja zobowiązana jest do przesłania protokołu z zawodów niezwłocznie drogą elektroniczną po jego sporządzeniu, na adres mailowy: </w:t>
      </w:r>
      <w:hyperlink r:id="rId8" w:history="1">
        <w:r w:rsidRPr="000953CD">
          <w:rPr>
            <w:rFonts w:ascii="Roboto" w:eastAsia="Times New Roman" w:hAnsi="Roboto" w:cs="Times New Roman"/>
            <w:color w:val="315B9D"/>
            <w:spacing w:val="8"/>
            <w:sz w:val="21"/>
            <w:szCs w:val="21"/>
            <w:u w:val="single"/>
            <w:lang w:eastAsia="pl-PL"/>
          </w:rPr>
          <w:t>kontakt@gwiezdnykrag.pl</w:t>
        </w:r>
      </w:hyperlink>
      <w:r w:rsidRPr="000953CD">
        <w:rPr>
          <w:rFonts w:ascii="Roboto" w:eastAsia="Times New Roman" w:hAnsi="Roboto" w:cs="Times New Roman"/>
          <w:color w:val="000000"/>
          <w:spacing w:val="8"/>
          <w:sz w:val="21"/>
          <w:szCs w:val="21"/>
          <w:u w:val="single"/>
          <w:lang w:eastAsia="pl-PL"/>
        </w:rPr>
        <w:t>. </w:t>
      </w:r>
      <w:r w:rsidRPr="000953CD"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pl-PL"/>
        </w:rPr>
        <w:t>Protokół przed wysłaniem zabezpiecza się hasłem ustalonym z Komitetem Organizacyjnym.</w:t>
      </w:r>
    </w:p>
    <w:p w14:paraId="3BE4C7AA" w14:textId="77777777" w:rsidR="000953CD" w:rsidRPr="000953CD" w:rsidRDefault="000953CD" w:rsidP="000953CD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pl-PL"/>
        </w:rPr>
      </w:pPr>
      <w:r w:rsidRPr="000953CD">
        <w:rPr>
          <w:rFonts w:ascii="Roboto" w:eastAsia="Times New Roman" w:hAnsi="Roboto" w:cs="Times New Roman"/>
          <w:b/>
          <w:bCs/>
          <w:color w:val="000000"/>
          <w:spacing w:val="8"/>
          <w:sz w:val="21"/>
          <w:szCs w:val="21"/>
          <w:lang w:eastAsia="pl-PL"/>
        </w:rPr>
        <w:t>Art. 20.</w:t>
      </w:r>
      <w:r w:rsidRPr="000953CD"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pl-PL"/>
        </w:rPr>
        <w:t> Komitet Organizacyjny, w terminie nie dłuższym niż 7 dni od zakończenia zawodów I stopnia, umieszcza na stronie internetowej Olimpiady wyniki zawodów I stopnia: imię i nazwisko uczestnika oraz nazwę szkoły.</w:t>
      </w:r>
    </w:p>
    <w:p w14:paraId="52CC95AE" w14:textId="5AC4FFA7" w:rsidR="000953CD" w:rsidRPr="000953CD" w:rsidRDefault="000953CD" w:rsidP="000953CD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pl-PL"/>
        </w:rPr>
      </w:pPr>
      <w:r w:rsidRPr="000953CD">
        <w:rPr>
          <w:rFonts w:ascii="Roboto" w:eastAsia="Times New Roman" w:hAnsi="Roboto" w:cs="Times New Roman"/>
          <w:b/>
          <w:bCs/>
          <w:color w:val="000000"/>
          <w:spacing w:val="8"/>
          <w:sz w:val="21"/>
          <w:szCs w:val="21"/>
          <w:lang w:eastAsia="pl-PL"/>
        </w:rPr>
        <w:t>II stopień – okręgowy</w:t>
      </w:r>
    </w:p>
    <w:p w14:paraId="0D9714A6" w14:textId="77777777" w:rsidR="000953CD" w:rsidRPr="000953CD" w:rsidRDefault="000953CD" w:rsidP="000953CD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pl-PL"/>
        </w:rPr>
      </w:pPr>
      <w:r w:rsidRPr="000953CD">
        <w:rPr>
          <w:rFonts w:ascii="Roboto" w:eastAsia="Times New Roman" w:hAnsi="Roboto" w:cs="Times New Roman"/>
          <w:b/>
          <w:bCs/>
          <w:color w:val="000000"/>
          <w:spacing w:val="8"/>
          <w:sz w:val="21"/>
          <w:szCs w:val="21"/>
          <w:lang w:eastAsia="pl-PL"/>
        </w:rPr>
        <w:t>Art. 21.</w:t>
      </w:r>
      <w:r w:rsidRPr="000953CD"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pl-PL"/>
        </w:rPr>
        <w:t> Zawody II stopnia przeprowadza Komitet Organizacyjny. II stopień Olimpiady odbywa się w regionalnych centrach egzaminacyjnych.</w:t>
      </w:r>
    </w:p>
    <w:p w14:paraId="77FFCF03" w14:textId="77777777" w:rsidR="000953CD" w:rsidRPr="000953CD" w:rsidRDefault="000953CD" w:rsidP="000953CD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pl-PL"/>
        </w:rPr>
      </w:pPr>
      <w:r w:rsidRPr="000953CD">
        <w:rPr>
          <w:rFonts w:ascii="Roboto" w:eastAsia="Times New Roman" w:hAnsi="Roboto" w:cs="Times New Roman"/>
          <w:b/>
          <w:bCs/>
          <w:color w:val="000000"/>
          <w:spacing w:val="8"/>
          <w:sz w:val="21"/>
          <w:szCs w:val="21"/>
          <w:lang w:eastAsia="pl-PL"/>
        </w:rPr>
        <w:t>Art. 22.</w:t>
      </w:r>
      <w:r w:rsidRPr="000953CD"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pl-PL"/>
        </w:rPr>
        <w:t> Komitet Organizacyjny prowadzi dokumentację zawodów II stopnia. Dokumentacja każdej edycji Olimpiady przechowywana jest przez dwa lata.</w:t>
      </w:r>
    </w:p>
    <w:p w14:paraId="2BB59476" w14:textId="77777777" w:rsidR="000953CD" w:rsidRPr="000953CD" w:rsidRDefault="000953CD" w:rsidP="000953CD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pl-PL"/>
        </w:rPr>
      </w:pPr>
      <w:r w:rsidRPr="000953CD">
        <w:rPr>
          <w:rFonts w:ascii="Roboto" w:eastAsia="Times New Roman" w:hAnsi="Roboto" w:cs="Times New Roman"/>
          <w:b/>
          <w:bCs/>
          <w:color w:val="000000"/>
          <w:spacing w:val="8"/>
          <w:sz w:val="21"/>
          <w:szCs w:val="21"/>
          <w:lang w:eastAsia="pl-PL"/>
        </w:rPr>
        <w:t>Art. 23.</w:t>
      </w:r>
      <w:r w:rsidRPr="000953CD"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pl-PL"/>
        </w:rPr>
        <w:t> Uczestnicy otrzymają informację dotyczącą adresu miejsca, w którym odbywać się będzie II etap Olimpiady w ich regionie.</w:t>
      </w:r>
    </w:p>
    <w:p w14:paraId="708814BA" w14:textId="77777777" w:rsidR="00D0746A" w:rsidRDefault="000953CD" w:rsidP="000953CD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pl-PL"/>
        </w:rPr>
      </w:pPr>
      <w:r w:rsidRPr="000953CD">
        <w:rPr>
          <w:rFonts w:ascii="Roboto" w:eastAsia="Times New Roman" w:hAnsi="Roboto" w:cs="Times New Roman"/>
          <w:b/>
          <w:bCs/>
          <w:color w:val="000000"/>
          <w:spacing w:val="8"/>
          <w:sz w:val="21"/>
          <w:szCs w:val="21"/>
          <w:lang w:eastAsia="pl-PL"/>
        </w:rPr>
        <w:t>Art. 24.</w:t>
      </w:r>
      <w:r w:rsidRPr="000953CD"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pl-PL"/>
        </w:rPr>
        <w:t> </w:t>
      </w:r>
    </w:p>
    <w:p w14:paraId="700D3BC5" w14:textId="1F53CF3D" w:rsidR="000953CD" w:rsidRPr="00D0746A" w:rsidRDefault="000953CD" w:rsidP="00D0746A">
      <w:pPr>
        <w:pStyle w:val="Akapitzlist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pl-PL"/>
        </w:rPr>
      </w:pPr>
      <w:r w:rsidRPr="00D0746A"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pl-PL"/>
        </w:rPr>
        <w:t xml:space="preserve">Zawody II stopnia Olimpiady polegają na rozwiązaniu </w:t>
      </w:r>
      <w:r w:rsidR="002B7373" w:rsidRPr="002B7373">
        <w:rPr>
          <w:rFonts w:ascii="Roboto" w:eastAsia="Times New Roman" w:hAnsi="Roboto" w:cs="Times New Roman"/>
          <w:color w:val="000000"/>
          <w:spacing w:val="8"/>
          <w:sz w:val="21"/>
          <w:szCs w:val="21"/>
          <w:shd w:val="clear" w:color="auto" w:fill="FF0000"/>
          <w:lang w:eastAsia="pl-PL"/>
        </w:rPr>
        <w:t>50</w:t>
      </w:r>
      <w:r w:rsidRPr="002B7373">
        <w:rPr>
          <w:rFonts w:ascii="Roboto" w:eastAsia="Times New Roman" w:hAnsi="Roboto" w:cs="Times New Roman"/>
          <w:color w:val="000000"/>
          <w:spacing w:val="8"/>
          <w:sz w:val="21"/>
          <w:szCs w:val="21"/>
          <w:shd w:val="clear" w:color="auto" w:fill="FF0000"/>
          <w:lang w:eastAsia="pl-PL"/>
        </w:rPr>
        <w:t xml:space="preserve"> pytań zamkniętych</w:t>
      </w:r>
      <w:r w:rsidRPr="00D0746A"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pl-PL"/>
        </w:rPr>
        <w:t xml:space="preserve"> wielokrotnego wyboru. Zagadnienia udostępnione będą po przeprowadzeniu I etapu.</w:t>
      </w:r>
    </w:p>
    <w:p w14:paraId="46BAEAA7" w14:textId="4A8D01D4" w:rsidR="000953CD" w:rsidRPr="000953CD" w:rsidRDefault="000953CD" w:rsidP="000953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pl-PL"/>
        </w:rPr>
      </w:pPr>
      <w:r w:rsidRPr="000953CD"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pl-PL"/>
        </w:rPr>
        <w:t>W związku z sytuacja pandemiczną</w:t>
      </w:r>
      <w:r w:rsidR="002B7373"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pl-PL"/>
        </w:rPr>
        <w:t xml:space="preserve"> </w:t>
      </w:r>
      <w:r w:rsidR="002B7373" w:rsidRPr="002B7373">
        <w:rPr>
          <w:rFonts w:ascii="Roboto" w:eastAsia="Times New Roman" w:hAnsi="Roboto" w:cs="Times New Roman"/>
          <w:color w:val="000000"/>
          <w:spacing w:val="8"/>
          <w:sz w:val="21"/>
          <w:szCs w:val="21"/>
          <w:shd w:val="clear" w:color="auto" w:fill="FF0000"/>
          <w:lang w:eastAsia="pl-PL"/>
        </w:rPr>
        <w:t>lub innymi okolicznościami niezależnymi od organizatora</w:t>
      </w:r>
      <w:r w:rsidRPr="000953CD"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pl-PL"/>
        </w:rPr>
        <w:t xml:space="preserve"> test może odbyć się na platformie online, forma będzie określona przed egzaminem.</w:t>
      </w:r>
    </w:p>
    <w:p w14:paraId="0BC8ECB3" w14:textId="6849E8EA" w:rsidR="000953CD" w:rsidRPr="000953CD" w:rsidRDefault="000953CD" w:rsidP="000953CD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pl-PL"/>
        </w:rPr>
      </w:pPr>
      <w:r w:rsidRPr="000953CD">
        <w:rPr>
          <w:rFonts w:ascii="Roboto" w:eastAsia="Times New Roman" w:hAnsi="Roboto" w:cs="Times New Roman"/>
          <w:b/>
          <w:bCs/>
          <w:color w:val="000000"/>
          <w:spacing w:val="8"/>
          <w:sz w:val="21"/>
          <w:szCs w:val="21"/>
          <w:lang w:eastAsia="pl-PL"/>
        </w:rPr>
        <w:t>Art. 25.</w:t>
      </w:r>
      <w:r w:rsidRPr="000953CD"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pl-PL"/>
        </w:rPr>
        <w:t xml:space="preserve"> Za prawidłowe rozwiązanie testu, uczestnik może uzyskać </w:t>
      </w:r>
      <w:r w:rsidR="002B7373" w:rsidRPr="002B7373">
        <w:rPr>
          <w:rFonts w:ascii="Roboto" w:eastAsia="Times New Roman" w:hAnsi="Roboto" w:cs="Times New Roman"/>
          <w:color w:val="000000"/>
          <w:spacing w:val="8"/>
          <w:sz w:val="21"/>
          <w:szCs w:val="21"/>
          <w:shd w:val="clear" w:color="auto" w:fill="FF0000"/>
          <w:lang w:eastAsia="pl-PL"/>
        </w:rPr>
        <w:t>50</w:t>
      </w:r>
      <w:r w:rsidRPr="002B7373">
        <w:rPr>
          <w:rFonts w:ascii="Roboto" w:eastAsia="Times New Roman" w:hAnsi="Roboto" w:cs="Times New Roman"/>
          <w:color w:val="000000"/>
          <w:spacing w:val="8"/>
          <w:sz w:val="21"/>
          <w:szCs w:val="21"/>
          <w:shd w:val="clear" w:color="auto" w:fill="FF0000"/>
          <w:lang w:eastAsia="pl-PL"/>
        </w:rPr>
        <w:t xml:space="preserve"> punktów</w:t>
      </w:r>
      <w:r w:rsidRPr="000953CD"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pl-PL"/>
        </w:rPr>
        <w:t>. Za pełną prawidłową odpowiedź (zaznaczenie wszystkich prawidłowych odpowiedzi) w ramach jednego pytania uczestnik otrzymuje jeden punkt. Za udzielenie niepełnej odpowiedzi, błędnej odpowiedzi, lub nie udzielenie jej w ogóle uczestnik nie otrzymuje punktu.</w:t>
      </w:r>
      <w:r w:rsidR="00D0746A"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pl-PL"/>
        </w:rPr>
        <w:t xml:space="preserve"> </w:t>
      </w:r>
      <w:r w:rsidR="00D0746A" w:rsidRPr="000953CD"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pl-PL"/>
        </w:rPr>
        <w:t>Test ułożony jest na podstawie zagadnień dołączonych do Regulaminu Olimpiady (Załącznik nr 2).</w:t>
      </w:r>
    </w:p>
    <w:p w14:paraId="362D5550" w14:textId="6A45BD62" w:rsidR="000953CD" w:rsidRPr="000953CD" w:rsidRDefault="000953CD" w:rsidP="000953CD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pl-PL"/>
        </w:rPr>
      </w:pPr>
      <w:r w:rsidRPr="000953CD">
        <w:rPr>
          <w:rFonts w:ascii="Roboto" w:eastAsia="Times New Roman" w:hAnsi="Roboto" w:cs="Times New Roman"/>
          <w:b/>
          <w:bCs/>
          <w:color w:val="000000"/>
          <w:spacing w:val="8"/>
          <w:sz w:val="21"/>
          <w:szCs w:val="21"/>
          <w:lang w:eastAsia="pl-PL"/>
        </w:rPr>
        <w:t>Art. 26.</w:t>
      </w:r>
      <w:r w:rsidRPr="000953CD"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pl-PL"/>
        </w:rPr>
        <w:t xml:space="preserve"> Na rozwiązanie testu uczestnik ma </w:t>
      </w:r>
      <w:r w:rsidR="002B7373" w:rsidRPr="002B7373">
        <w:rPr>
          <w:rFonts w:ascii="Roboto" w:eastAsia="Times New Roman" w:hAnsi="Roboto" w:cs="Times New Roman"/>
          <w:color w:val="000000"/>
          <w:spacing w:val="8"/>
          <w:sz w:val="21"/>
          <w:szCs w:val="21"/>
          <w:shd w:val="clear" w:color="auto" w:fill="FF0000"/>
          <w:lang w:eastAsia="pl-PL"/>
        </w:rPr>
        <w:t>6</w:t>
      </w:r>
      <w:r w:rsidRPr="002B7373">
        <w:rPr>
          <w:rFonts w:ascii="Roboto" w:eastAsia="Times New Roman" w:hAnsi="Roboto" w:cs="Times New Roman"/>
          <w:color w:val="000000"/>
          <w:spacing w:val="8"/>
          <w:sz w:val="21"/>
          <w:szCs w:val="21"/>
          <w:shd w:val="clear" w:color="auto" w:fill="FF0000"/>
          <w:lang w:eastAsia="pl-PL"/>
        </w:rPr>
        <w:t>0 minut</w:t>
      </w:r>
      <w:r w:rsidRPr="000953CD"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pl-PL"/>
        </w:rPr>
        <w:t>.</w:t>
      </w:r>
    </w:p>
    <w:p w14:paraId="042EA014" w14:textId="68168C19" w:rsidR="000953CD" w:rsidRPr="000953CD" w:rsidRDefault="000953CD" w:rsidP="000953CD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pl-PL"/>
        </w:rPr>
      </w:pPr>
      <w:r w:rsidRPr="000953CD">
        <w:rPr>
          <w:rFonts w:ascii="Roboto" w:eastAsia="Times New Roman" w:hAnsi="Roboto" w:cs="Times New Roman"/>
          <w:b/>
          <w:bCs/>
          <w:color w:val="000000"/>
          <w:spacing w:val="8"/>
          <w:sz w:val="21"/>
          <w:szCs w:val="21"/>
          <w:lang w:eastAsia="pl-PL"/>
        </w:rPr>
        <w:t>Art. 27.</w:t>
      </w:r>
      <w:r w:rsidRPr="000953CD"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pl-PL"/>
        </w:rPr>
        <w:t xml:space="preserve"> Do zawodów III stopnia kwalifikuje się </w:t>
      </w:r>
      <w:r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pl-PL"/>
        </w:rPr>
        <w:t>50</w:t>
      </w:r>
      <w:r w:rsidRPr="000953CD"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pl-PL"/>
        </w:rPr>
        <w:t xml:space="preserve"> uczestników, którzy uzyskają największą liczbę punktów  z zawodów II stopnia w skali kraju.</w:t>
      </w:r>
    </w:p>
    <w:p w14:paraId="0BBFD3B8" w14:textId="0D23A9D6" w:rsidR="000953CD" w:rsidRPr="000953CD" w:rsidRDefault="000953CD" w:rsidP="000953CD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pl-PL"/>
        </w:rPr>
      </w:pPr>
      <w:r w:rsidRPr="000953CD">
        <w:rPr>
          <w:rFonts w:ascii="Roboto" w:eastAsia="Times New Roman" w:hAnsi="Roboto" w:cs="Times New Roman"/>
          <w:b/>
          <w:bCs/>
          <w:color w:val="000000"/>
          <w:spacing w:val="8"/>
          <w:sz w:val="21"/>
          <w:szCs w:val="21"/>
          <w:lang w:eastAsia="pl-PL"/>
        </w:rPr>
        <w:t>Art. 28.</w:t>
      </w:r>
      <w:r w:rsidRPr="000953CD"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pl-PL"/>
        </w:rPr>
        <w:t xml:space="preserve"> W przypadku, gdy na podstawie art. 27 prawo uczestnictwa w zawodach III stopnia uzyska więcej niż </w:t>
      </w:r>
      <w:r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pl-PL"/>
        </w:rPr>
        <w:t>50</w:t>
      </w:r>
      <w:r w:rsidRPr="000953CD"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pl-PL"/>
        </w:rPr>
        <w:t xml:space="preserve"> uczniów, Komitet Organizacyjny </w:t>
      </w:r>
      <w:r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pl-PL"/>
        </w:rPr>
        <w:t>podejmuję decyzję o zwiększeniu liczby osób uprawnionych do udziału w zawodach III stopnia</w:t>
      </w:r>
      <w:r w:rsidRPr="000953CD"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pl-PL"/>
        </w:rPr>
        <w:t>.</w:t>
      </w:r>
    </w:p>
    <w:p w14:paraId="5929F303" w14:textId="01E01300" w:rsidR="000953CD" w:rsidRPr="000953CD" w:rsidRDefault="000953CD" w:rsidP="000953CD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pl-PL"/>
        </w:rPr>
      </w:pPr>
      <w:r w:rsidRPr="000953CD">
        <w:rPr>
          <w:rFonts w:ascii="Roboto" w:eastAsia="Times New Roman" w:hAnsi="Roboto" w:cs="Times New Roman"/>
          <w:b/>
          <w:bCs/>
          <w:color w:val="000000"/>
          <w:spacing w:val="8"/>
          <w:sz w:val="21"/>
          <w:szCs w:val="21"/>
          <w:lang w:eastAsia="pl-PL"/>
        </w:rPr>
        <w:t>Art. 29.</w:t>
      </w:r>
      <w:r w:rsidRPr="000953CD"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pl-PL"/>
        </w:rPr>
        <w:t> </w:t>
      </w:r>
      <w:r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pl-PL"/>
        </w:rPr>
        <w:t>Osoby, które zakwalifikują się do zawodów III stopnia otrzymują tytuł finalisty Olimpiady</w:t>
      </w:r>
      <w:r w:rsidRPr="000953CD"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pl-PL"/>
        </w:rPr>
        <w:t>.</w:t>
      </w:r>
    </w:p>
    <w:p w14:paraId="395CAAA2" w14:textId="77777777" w:rsidR="000953CD" w:rsidRPr="000953CD" w:rsidRDefault="000953CD" w:rsidP="000953CD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pl-PL"/>
        </w:rPr>
      </w:pPr>
      <w:r w:rsidRPr="000953CD">
        <w:rPr>
          <w:rFonts w:ascii="Roboto" w:eastAsia="Times New Roman" w:hAnsi="Roboto" w:cs="Times New Roman"/>
          <w:b/>
          <w:bCs/>
          <w:color w:val="000000"/>
          <w:spacing w:val="8"/>
          <w:sz w:val="21"/>
          <w:szCs w:val="21"/>
          <w:lang w:eastAsia="pl-PL"/>
        </w:rPr>
        <w:t>Art. 30.</w:t>
      </w:r>
      <w:r w:rsidRPr="000953CD"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pl-PL"/>
        </w:rPr>
        <w:t> Po zakończeniu zawodów II stopnia Komitet Organizacyjny sporządza protokół, w którym w szczególności umieszcza informacje na temat ilości uczestników, uzyskanej liczbie punktów oraz listy uczestników, którzy zakwalifikowali się do zawodów III stopnia.</w:t>
      </w:r>
    </w:p>
    <w:p w14:paraId="330ADBF3" w14:textId="77777777" w:rsidR="000953CD" w:rsidRPr="000953CD" w:rsidRDefault="000953CD" w:rsidP="000953CD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pl-PL"/>
        </w:rPr>
      </w:pPr>
      <w:r w:rsidRPr="000953CD">
        <w:rPr>
          <w:rFonts w:ascii="Roboto" w:eastAsia="Times New Roman" w:hAnsi="Roboto" w:cs="Times New Roman"/>
          <w:b/>
          <w:bCs/>
          <w:color w:val="000000"/>
          <w:spacing w:val="8"/>
          <w:sz w:val="21"/>
          <w:szCs w:val="21"/>
          <w:lang w:eastAsia="pl-PL"/>
        </w:rPr>
        <w:t>Art. 31.</w:t>
      </w:r>
      <w:r w:rsidRPr="000953CD"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pl-PL"/>
        </w:rPr>
        <w:t> Komitet Organizacyjny publikuje na stronie internetowej listę uczestników (imię i nazwisko oraz nazwę szkoły), którzy zakwalifikowali się do zawodów III stopnia w terminie 7 dni licząc od dnia zawodów II stopnia, lub od dnia przeprowadzenia dogrywki, jeżeli takowa się odbyła.</w:t>
      </w:r>
    </w:p>
    <w:p w14:paraId="42A4BD9D" w14:textId="77777777" w:rsidR="000953CD" w:rsidRPr="000953CD" w:rsidRDefault="000953CD" w:rsidP="000953CD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pl-PL"/>
        </w:rPr>
      </w:pPr>
      <w:r w:rsidRPr="000953CD">
        <w:rPr>
          <w:rFonts w:ascii="Roboto" w:eastAsia="Times New Roman" w:hAnsi="Roboto" w:cs="Times New Roman"/>
          <w:b/>
          <w:bCs/>
          <w:color w:val="000000"/>
          <w:spacing w:val="8"/>
          <w:sz w:val="21"/>
          <w:szCs w:val="21"/>
          <w:lang w:eastAsia="pl-PL"/>
        </w:rPr>
        <w:lastRenderedPageBreak/>
        <w:t>III stopień – centralny</w:t>
      </w:r>
    </w:p>
    <w:p w14:paraId="450AFCB0" w14:textId="77777777" w:rsidR="000953CD" w:rsidRPr="000953CD" w:rsidRDefault="000953CD" w:rsidP="000953CD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pl-PL"/>
        </w:rPr>
      </w:pPr>
      <w:r w:rsidRPr="000953CD">
        <w:rPr>
          <w:rFonts w:ascii="Roboto" w:eastAsia="Times New Roman" w:hAnsi="Roboto" w:cs="Times New Roman"/>
          <w:b/>
          <w:bCs/>
          <w:color w:val="000000"/>
          <w:spacing w:val="8"/>
          <w:sz w:val="21"/>
          <w:szCs w:val="21"/>
          <w:lang w:eastAsia="pl-PL"/>
        </w:rPr>
        <w:t>Art. 32.</w:t>
      </w:r>
      <w:r w:rsidRPr="000953CD"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pl-PL"/>
        </w:rPr>
        <w:t> Zawody III stopnia organizuje Komitet Organizacyjny.</w:t>
      </w:r>
    </w:p>
    <w:p w14:paraId="518CBECF" w14:textId="77777777" w:rsidR="000953CD" w:rsidRPr="000953CD" w:rsidRDefault="000953CD" w:rsidP="000953CD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pl-PL"/>
        </w:rPr>
      </w:pPr>
      <w:r w:rsidRPr="000953CD">
        <w:rPr>
          <w:rFonts w:ascii="Roboto" w:eastAsia="Times New Roman" w:hAnsi="Roboto" w:cs="Times New Roman"/>
          <w:b/>
          <w:bCs/>
          <w:color w:val="000000"/>
          <w:spacing w:val="8"/>
          <w:sz w:val="21"/>
          <w:szCs w:val="21"/>
          <w:lang w:eastAsia="pl-PL"/>
        </w:rPr>
        <w:t>Art. 33.</w:t>
      </w:r>
      <w:r w:rsidRPr="000953CD"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pl-PL"/>
        </w:rPr>
        <w:t> Komitet Organizacyjny prowadzi dokumentację zawodów III stopnia.</w:t>
      </w:r>
    </w:p>
    <w:p w14:paraId="1F80E0FF" w14:textId="77777777" w:rsidR="000953CD" w:rsidRPr="000953CD" w:rsidRDefault="000953CD" w:rsidP="000953CD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pl-PL"/>
        </w:rPr>
      </w:pPr>
      <w:r w:rsidRPr="000953CD">
        <w:rPr>
          <w:rFonts w:ascii="Roboto" w:eastAsia="Times New Roman" w:hAnsi="Roboto" w:cs="Times New Roman"/>
          <w:b/>
          <w:bCs/>
          <w:color w:val="000000"/>
          <w:spacing w:val="8"/>
          <w:sz w:val="21"/>
          <w:szCs w:val="21"/>
          <w:lang w:eastAsia="pl-PL"/>
        </w:rPr>
        <w:t>Art. 34.</w:t>
      </w:r>
      <w:r w:rsidRPr="000953CD"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pl-PL"/>
        </w:rPr>
        <w:t> Skład jury w liczbie 5 osób powołuje Komitet Organizacyjny.</w:t>
      </w:r>
    </w:p>
    <w:p w14:paraId="2E44494A" w14:textId="77777777" w:rsidR="000953CD" w:rsidRPr="000953CD" w:rsidRDefault="000953CD" w:rsidP="000953CD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pl-PL"/>
        </w:rPr>
      </w:pPr>
      <w:r w:rsidRPr="000953CD">
        <w:rPr>
          <w:rFonts w:ascii="Roboto" w:eastAsia="Times New Roman" w:hAnsi="Roboto" w:cs="Times New Roman"/>
          <w:b/>
          <w:bCs/>
          <w:color w:val="000000"/>
          <w:spacing w:val="8"/>
          <w:sz w:val="21"/>
          <w:szCs w:val="21"/>
          <w:lang w:eastAsia="pl-PL"/>
        </w:rPr>
        <w:t>Art. 35.</w:t>
      </w:r>
      <w:r w:rsidRPr="000953CD"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pl-PL"/>
        </w:rPr>
        <w:t> Zawody III stopnia składają się z trzech części:</w:t>
      </w:r>
    </w:p>
    <w:p w14:paraId="0CBC6DA2" w14:textId="4B48A405" w:rsidR="000953CD" w:rsidRPr="000953CD" w:rsidRDefault="000953CD" w:rsidP="000953C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pl-PL"/>
        </w:rPr>
      </w:pPr>
      <w:r w:rsidRPr="000953CD"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pl-PL"/>
        </w:rPr>
        <w:t xml:space="preserve">część pierwsza – </w:t>
      </w:r>
      <w:r w:rsidRPr="00391DAB">
        <w:rPr>
          <w:rFonts w:ascii="Roboto" w:eastAsia="Times New Roman" w:hAnsi="Roboto" w:cs="Times New Roman"/>
          <w:b/>
          <w:bCs/>
          <w:color w:val="FF0000"/>
          <w:spacing w:val="8"/>
          <w:sz w:val="21"/>
          <w:szCs w:val="21"/>
          <w:lang w:eastAsia="pl-PL"/>
        </w:rPr>
        <w:t>test</w:t>
      </w:r>
      <w:r w:rsidR="00391DAB" w:rsidRPr="00391DAB">
        <w:rPr>
          <w:rFonts w:ascii="Roboto" w:eastAsia="Times New Roman" w:hAnsi="Roboto" w:cs="Times New Roman"/>
          <w:b/>
          <w:bCs/>
          <w:color w:val="FF0000"/>
          <w:spacing w:val="8"/>
          <w:sz w:val="21"/>
          <w:szCs w:val="21"/>
          <w:lang w:eastAsia="pl-PL"/>
        </w:rPr>
        <w:t xml:space="preserve"> za rozwiązanie, którego uczestnik może uzyskać maksymalnie </w:t>
      </w:r>
      <w:r w:rsidR="00391DAB">
        <w:rPr>
          <w:rFonts w:ascii="Roboto" w:eastAsia="Times New Roman" w:hAnsi="Roboto" w:cs="Times New Roman"/>
          <w:b/>
          <w:bCs/>
          <w:color w:val="FF0000"/>
          <w:spacing w:val="8"/>
          <w:sz w:val="21"/>
          <w:szCs w:val="21"/>
          <w:lang w:eastAsia="pl-PL"/>
        </w:rPr>
        <w:t>2</w:t>
      </w:r>
      <w:r w:rsidR="00391DAB" w:rsidRPr="00391DAB">
        <w:rPr>
          <w:rFonts w:ascii="Roboto" w:eastAsia="Times New Roman" w:hAnsi="Roboto" w:cs="Times New Roman"/>
          <w:b/>
          <w:bCs/>
          <w:color w:val="FF0000"/>
          <w:spacing w:val="8"/>
          <w:sz w:val="21"/>
          <w:szCs w:val="21"/>
          <w:lang w:eastAsia="pl-PL"/>
        </w:rPr>
        <w:t>00 punktów</w:t>
      </w:r>
      <w:r w:rsidRPr="000953CD"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pl-PL"/>
        </w:rPr>
        <w:t>;</w:t>
      </w:r>
    </w:p>
    <w:p w14:paraId="33C699D9" w14:textId="77777777" w:rsidR="000953CD" w:rsidRPr="000953CD" w:rsidRDefault="000953CD" w:rsidP="000953C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pl-PL"/>
        </w:rPr>
      </w:pPr>
      <w:r w:rsidRPr="000953CD"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pl-PL"/>
        </w:rPr>
        <w:t>część druga – odpowiedź ustna.</w:t>
      </w:r>
    </w:p>
    <w:p w14:paraId="6508E3EF" w14:textId="77777777" w:rsidR="000953CD" w:rsidRPr="000953CD" w:rsidRDefault="000953CD" w:rsidP="000953C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pl-PL"/>
        </w:rPr>
      </w:pPr>
      <w:r w:rsidRPr="000953CD"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pl-PL"/>
        </w:rPr>
        <w:t>część trzecia – debata.</w:t>
      </w:r>
    </w:p>
    <w:p w14:paraId="211D3A51" w14:textId="0E05F0C9" w:rsidR="000953CD" w:rsidRPr="000953CD" w:rsidRDefault="000953CD" w:rsidP="000953CD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pl-PL"/>
        </w:rPr>
      </w:pPr>
      <w:r w:rsidRPr="000953CD">
        <w:rPr>
          <w:rFonts w:ascii="Roboto" w:eastAsia="Times New Roman" w:hAnsi="Roboto" w:cs="Times New Roman"/>
          <w:b/>
          <w:bCs/>
          <w:color w:val="000000"/>
          <w:spacing w:val="8"/>
          <w:sz w:val="21"/>
          <w:szCs w:val="21"/>
          <w:lang w:eastAsia="pl-PL"/>
        </w:rPr>
        <w:t xml:space="preserve">Część pierwsza – test </w:t>
      </w:r>
    </w:p>
    <w:p w14:paraId="7952FDE1" w14:textId="7AE066C5" w:rsidR="000953CD" w:rsidRPr="00391DAB" w:rsidRDefault="000953CD" w:rsidP="000953CD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b/>
          <w:bCs/>
          <w:color w:val="FF0000"/>
          <w:spacing w:val="8"/>
          <w:sz w:val="21"/>
          <w:szCs w:val="21"/>
          <w:lang w:eastAsia="pl-PL"/>
        </w:rPr>
      </w:pPr>
      <w:r w:rsidRPr="000953CD">
        <w:rPr>
          <w:rFonts w:ascii="Roboto" w:eastAsia="Times New Roman" w:hAnsi="Roboto" w:cs="Times New Roman"/>
          <w:b/>
          <w:bCs/>
          <w:color w:val="000000"/>
          <w:spacing w:val="8"/>
          <w:sz w:val="21"/>
          <w:szCs w:val="21"/>
          <w:lang w:eastAsia="pl-PL"/>
        </w:rPr>
        <w:t>Art. 36.</w:t>
      </w:r>
      <w:r w:rsidRPr="000953CD"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pl-PL"/>
        </w:rPr>
        <w:t> Część pierwsza składa się z testu, przygotowan</w:t>
      </w:r>
      <w:r w:rsidR="00391DAB"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pl-PL"/>
        </w:rPr>
        <w:t>ego</w:t>
      </w:r>
      <w:r w:rsidRPr="000953CD"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pl-PL"/>
        </w:rPr>
        <w:t xml:space="preserve"> przez Komitet Organizacyjny i zaakceptowanych przez Przewodniczącego składu jury. Test ułożony jest na podstawie zagadnień dołączonych do Regulaminu Olimpiady (Załącznik nr 2).</w:t>
      </w:r>
      <w:r w:rsidR="00391DAB"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pl-PL"/>
        </w:rPr>
        <w:t xml:space="preserve"> </w:t>
      </w:r>
      <w:r w:rsidR="00391DAB" w:rsidRPr="00391DAB">
        <w:rPr>
          <w:rFonts w:ascii="Roboto" w:eastAsia="Times New Roman" w:hAnsi="Roboto" w:cs="Times New Roman"/>
          <w:b/>
          <w:bCs/>
          <w:color w:val="FF0000"/>
          <w:spacing w:val="8"/>
          <w:sz w:val="21"/>
          <w:szCs w:val="21"/>
          <w:lang w:eastAsia="pl-PL"/>
        </w:rPr>
        <w:t>Test składa się z pytań otwartych, zamkniętych jedno i wielokrotnego wyboru, pytań problemowych oraz kazusu. Uczestnik, za prawidłowe rozwiązanie całego testu może otrzymać maksymalnie 200 punktów.</w:t>
      </w:r>
    </w:p>
    <w:p w14:paraId="7FE29360" w14:textId="43510FE2" w:rsidR="000953CD" w:rsidRPr="000953CD" w:rsidRDefault="000953CD" w:rsidP="000953CD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pl-PL"/>
        </w:rPr>
      </w:pPr>
      <w:r w:rsidRPr="000953CD">
        <w:rPr>
          <w:rFonts w:ascii="Roboto" w:eastAsia="Times New Roman" w:hAnsi="Roboto" w:cs="Times New Roman"/>
          <w:b/>
          <w:bCs/>
          <w:color w:val="000000"/>
          <w:spacing w:val="8"/>
          <w:sz w:val="21"/>
          <w:szCs w:val="21"/>
          <w:lang w:eastAsia="pl-PL"/>
        </w:rPr>
        <w:t>Art. 37.</w:t>
      </w:r>
      <w:r w:rsidRPr="000953CD"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pl-PL"/>
        </w:rPr>
        <w:t xml:space="preserve"> Uczestnik Olimpiady na rozwiązanie testu, o którym mowa w art. 36 ma </w:t>
      </w:r>
      <w:r w:rsidR="00391DAB"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pl-PL"/>
        </w:rPr>
        <w:t>12</w:t>
      </w:r>
      <w:r w:rsidRPr="000953CD"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pl-PL"/>
        </w:rPr>
        <w:t>0 minut.</w:t>
      </w:r>
    </w:p>
    <w:p w14:paraId="323CC6C8" w14:textId="7B613311" w:rsidR="000953CD" w:rsidRPr="000953CD" w:rsidRDefault="000953CD" w:rsidP="000953CD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pl-PL"/>
        </w:rPr>
      </w:pPr>
      <w:r w:rsidRPr="000953CD">
        <w:rPr>
          <w:rFonts w:ascii="Roboto" w:eastAsia="Times New Roman" w:hAnsi="Roboto" w:cs="Times New Roman"/>
          <w:b/>
          <w:bCs/>
          <w:color w:val="000000"/>
          <w:spacing w:val="8"/>
          <w:sz w:val="21"/>
          <w:szCs w:val="21"/>
          <w:lang w:eastAsia="pl-PL"/>
        </w:rPr>
        <w:t>Art. 38.</w:t>
      </w:r>
      <w:r w:rsidRPr="000953CD"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pl-PL"/>
        </w:rPr>
        <w:t xml:space="preserve"> Za prawidłowe rozwiązanie testu uczestnik może uzyskać maksymalnie </w:t>
      </w:r>
      <w:r w:rsidR="00A6078A"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pl-PL"/>
        </w:rPr>
        <w:t>20</w:t>
      </w:r>
      <w:r w:rsidRPr="000953CD"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pl-PL"/>
        </w:rPr>
        <w:t>0 punktów. Wartość punktowa poszczególnych pytań zostanie umieszczona na końcu każdego pytania testowego.</w:t>
      </w:r>
    </w:p>
    <w:p w14:paraId="60A2B8B3" w14:textId="77777777" w:rsidR="000953CD" w:rsidRPr="000953CD" w:rsidRDefault="000953CD" w:rsidP="000953CD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pl-PL"/>
        </w:rPr>
      </w:pPr>
      <w:r w:rsidRPr="000953CD">
        <w:rPr>
          <w:rFonts w:ascii="Roboto" w:eastAsia="Times New Roman" w:hAnsi="Roboto" w:cs="Times New Roman"/>
          <w:b/>
          <w:bCs/>
          <w:color w:val="000000"/>
          <w:spacing w:val="8"/>
          <w:sz w:val="21"/>
          <w:szCs w:val="21"/>
          <w:lang w:eastAsia="pl-PL"/>
        </w:rPr>
        <w:t>Art. 39.</w:t>
      </w:r>
      <w:r w:rsidRPr="000953CD"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pl-PL"/>
        </w:rPr>
        <w:t> Zawodnicy rozwiązują test w miejscach do tego wyznaczonych wypełniając go piórem lub długopisem.</w:t>
      </w:r>
    </w:p>
    <w:p w14:paraId="5D94A742" w14:textId="77777777" w:rsidR="000953CD" w:rsidRPr="000953CD" w:rsidRDefault="000953CD" w:rsidP="000953CD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pl-PL"/>
        </w:rPr>
      </w:pPr>
      <w:r w:rsidRPr="000953CD">
        <w:rPr>
          <w:rFonts w:ascii="Roboto" w:eastAsia="Times New Roman" w:hAnsi="Roboto" w:cs="Times New Roman"/>
          <w:b/>
          <w:bCs/>
          <w:color w:val="000000"/>
          <w:spacing w:val="8"/>
          <w:sz w:val="21"/>
          <w:szCs w:val="21"/>
          <w:lang w:eastAsia="pl-PL"/>
        </w:rPr>
        <w:t>Art. 40.</w:t>
      </w:r>
      <w:r w:rsidRPr="000953CD"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pl-PL"/>
        </w:rPr>
        <w:t> Do testu Komitet Organizacyjny dołączy instrukcję, zawierającą zasady rozwiązywania zadań.</w:t>
      </w:r>
    </w:p>
    <w:p w14:paraId="2AE16EF6" w14:textId="77777777" w:rsidR="000953CD" w:rsidRPr="000953CD" w:rsidRDefault="000953CD" w:rsidP="000953CD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pl-PL"/>
        </w:rPr>
      </w:pPr>
      <w:r w:rsidRPr="000953CD">
        <w:rPr>
          <w:rFonts w:ascii="Roboto" w:eastAsia="Times New Roman" w:hAnsi="Roboto" w:cs="Times New Roman"/>
          <w:b/>
          <w:bCs/>
          <w:color w:val="000000"/>
          <w:spacing w:val="8"/>
          <w:sz w:val="21"/>
          <w:szCs w:val="21"/>
          <w:lang w:eastAsia="pl-PL"/>
        </w:rPr>
        <w:t>Art. 41.</w:t>
      </w:r>
      <w:r w:rsidRPr="000953CD"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pl-PL"/>
        </w:rPr>
        <w:t> Rozwiązywanie testu odbywa się w warunkach kontrolowanej samodzielności. Jury może zdyskwalifikować uczestnika wskutek stwierdzenia udzielania odpowiedzi niesamodzielnie.</w:t>
      </w:r>
    </w:p>
    <w:p w14:paraId="256AA0FF" w14:textId="77777777" w:rsidR="000953CD" w:rsidRPr="000953CD" w:rsidRDefault="000953CD" w:rsidP="000953CD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pl-PL"/>
        </w:rPr>
      </w:pPr>
      <w:r w:rsidRPr="000953CD">
        <w:rPr>
          <w:rFonts w:ascii="Roboto" w:eastAsia="Times New Roman" w:hAnsi="Roboto" w:cs="Times New Roman"/>
          <w:b/>
          <w:bCs/>
          <w:color w:val="000000"/>
          <w:spacing w:val="8"/>
          <w:sz w:val="21"/>
          <w:szCs w:val="21"/>
          <w:lang w:eastAsia="pl-PL"/>
        </w:rPr>
        <w:t>Art. 42.</w:t>
      </w:r>
      <w:r w:rsidRPr="000953CD"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pl-PL"/>
        </w:rPr>
        <w:t> Na każdej stronie testu, obok rozwiązania podanego przez uczestnika Olimpiady, jury wpisuje wynik. Sumę punktów zdobytych przez uczestnika umieszcza na ostatniej i pierwszej stronie testu w wyznaczonych do tego celu miejscach. W tymże miejscu podpisy składa dwóch członków składu jurorskiego sprawdzających test.</w:t>
      </w:r>
    </w:p>
    <w:p w14:paraId="7552CD96" w14:textId="77777777" w:rsidR="00216CC9" w:rsidRDefault="000953CD" w:rsidP="000953CD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pl-PL"/>
        </w:rPr>
      </w:pPr>
      <w:r w:rsidRPr="000953CD">
        <w:rPr>
          <w:rFonts w:ascii="Roboto" w:eastAsia="Times New Roman" w:hAnsi="Roboto" w:cs="Times New Roman"/>
          <w:b/>
          <w:bCs/>
          <w:color w:val="000000"/>
          <w:spacing w:val="8"/>
          <w:sz w:val="21"/>
          <w:szCs w:val="21"/>
          <w:lang w:eastAsia="pl-PL"/>
        </w:rPr>
        <w:t>Art. 43.</w:t>
      </w:r>
      <w:r w:rsidRPr="000953CD"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pl-PL"/>
        </w:rPr>
        <w:t> </w:t>
      </w:r>
    </w:p>
    <w:p w14:paraId="349C3464" w14:textId="49900D2A" w:rsidR="00216CC9" w:rsidRDefault="00216CC9" w:rsidP="00216CC9">
      <w:pPr>
        <w:pStyle w:val="Akapitzlist"/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pl-PL"/>
        </w:rPr>
      </w:pPr>
      <w:r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pl-PL"/>
        </w:rPr>
        <w:t xml:space="preserve">Do kolejnych części finału zakwalifikuje się 10 uczestników, którzy uzyskają największą liczbę punktów z testu, o którym mowa w art. 36. </w:t>
      </w:r>
      <w:r w:rsidR="00AB53B5" w:rsidRPr="00AB53B5"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pl-PL"/>
        </w:rPr>
        <w:t xml:space="preserve">Jeżeli więcej niż jedna osoba uzyskała wynik zapewniający </w:t>
      </w:r>
      <w:r w:rsidR="00AB53B5"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pl-PL"/>
        </w:rPr>
        <w:t>10</w:t>
      </w:r>
      <w:r w:rsidR="00AB53B5" w:rsidRPr="00AB53B5"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pl-PL"/>
        </w:rPr>
        <w:t xml:space="preserve"> miejsce, jako dodatkowe kryterium rozstrzygające stosuje się</w:t>
      </w:r>
      <w:r w:rsidR="00AB53B5"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pl-PL"/>
        </w:rPr>
        <w:t xml:space="preserve"> wynik testu z zawodów II stopnia.</w:t>
      </w:r>
    </w:p>
    <w:p w14:paraId="06AF1102" w14:textId="753453EB" w:rsidR="000953CD" w:rsidRDefault="000953CD" w:rsidP="00216CC9">
      <w:pPr>
        <w:pStyle w:val="Akapitzlist"/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pl-PL"/>
        </w:rPr>
      </w:pPr>
      <w:r w:rsidRPr="00122BED"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pl-PL"/>
        </w:rPr>
        <w:t>Po zakończeniu części pierwszej, jury sporządza raport częściowy.</w:t>
      </w:r>
    </w:p>
    <w:p w14:paraId="73846444" w14:textId="6A29717F" w:rsidR="00AB53B5" w:rsidRPr="00122BED" w:rsidRDefault="00AB53B5" w:rsidP="00122BED">
      <w:pPr>
        <w:pStyle w:val="Akapitzlist"/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pl-PL"/>
        </w:rPr>
      </w:pPr>
      <w:r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pl-PL"/>
        </w:rPr>
        <w:t>Osoby, które zakwalifikują się do kolejnych części finału zgodnie z ust. 1, uzyskują tytuł laureata Olimpiady.</w:t>
      </w:r>
    </w:p>
    <w:p w14:paraId="11DE29D8" w14:textId="77777777" w:rsidR="00216CC9" w:rsidRPr="00122BED" w:rsidRDefault="00216CC9" w:rsidP="00216CC9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pl-PL"/>
        </w:rPr>
      </w:pPr>
    </w:p>
    <w:p w14:paraId="052C4050" w14:textId="77777777" w:rsidR="000953CD" w:rsidRPr="000953CD" w:rsidRDefault="000953CD" w:rsidP="000953CD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pl-PL"/>
        </w:rPr>
      </w:pPr>
      <w:r w:rsidRPr="000953CD">
        <w:rPr>
          <w:rFonts w:ascii="Roboto" w:eastAsia="Times New Roman" w:hAnsi="Roboto" w:cs="Times New Roman"/>
          <w:b/>
          <w:bCs/>
          <w:color w:val="000000"/>
          <w:spacing w:val="8"/>
          <w:sz w:val="21"/>
          <w:szCs w:val="21"/>
          <w:lang w:eastAsia="pl-PL"/>
        </w:rPr>
        <w:t>Część druga – odpowiedź ustna</w:t>
      </w:r>
    </w:p>
    <w:p w14:paraId="0DABF496" w14:textId="6A46E736" w:rsidR="000953CD" w:rsidRPr="000953CD" w:rsidRDefault="000953CD" w:rsidP="000953CD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pl-PL"/>
        </w:rPr>
      </w:pPr>
      <w:r w:rsidRPr="000953CD">
        <w:rPr>
          <w:rFonts w:ascii="Roboto" w:eastAsia="Times New Roman" w:hAnsi="Roboto" w:cs="Times New Roman"/>
          <w:b/>
          <w:bCs/>
          <w:color w:val="000000"/>
          <w:spacing w:val="8"/>
          <w:sz w:val="21"/>
          <w:szCs w:val="21"/>
          <w:lang w:eastAsia="pl-PL"/>
        </w:rPr>
        <w:lastRenderedPageBreak/>
        <w:t>Art. 44.</w:t>
      </w:r>
      <w:r w:rsidRPr="000953CD"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pl-PL"/>
        </w:rPr>
        <w:t> Druga część zawodów III stopnia składa się z odpowiedzi ustnej na trzy</w:t>
      </w:r>
      <w:r w:rsidR="00A6078A"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pl-PL"/>
        </w:rPr>
        <w:t xml:space="preserve"> pytania wylosowane w </w:t>
      </w:r>
      <w:r w:rsidR="00A6078A" w:rsidRPr="00A6078A">
        <w:rPr>
          <w:rFonts w:ascii="Roboto" w:eastAsia="Times New Roman" w:hAnsi="Roboto" w:cs="Times New Roman"/>
          <w:b/>
          <w:bCs/>
          <w:color w:val="FF0000"/>
          <w:spacing w:val="8"/>
          <w:sz w:val="21"/>
          <w:szCs w:val="21"/>
          <w:lang w:eastAsia="pl-PL"/>
        </w:rPr>
        <w:t>ramach jednego pakietu</w:t>
      </w:r>
      <w:r w:rsidRPr="00A6078A">
        <w:rPr>
          <w:rFonts w:ascii="Roboto" w:eastAsia="Times New Roman" w:hAnsi="Roboto" w:cs="Times New Roman"/>
          <w:b/>
          <w:bCs/>
          <w:color w:val="FF0000"/>
          <w:spacing w:val="8"/>
          <w:sz w:val="21"/>
          <w:szCs w:val="21"/>
          <w:lang w:eastAsia="pl-PL"/>
        </w:rPr>
        <w:t>.</w:t>
      </w:r>
      <w:r w:rsidR="00A6078A" w:rsidRPr="00A6078A">
        <w:rPr>
          <w:rFonts w:ascii="Roboto" w:eastAsia="Times New Roman" w:hAnsi="Roboto" w:cs="Times New Roman"/>
          <w:b/>
          <w:bCs/>
          <w:color w:val="FF0000"/>
          <w:spacing w:val="8"/>
          <w:sz w:val="21"/>
          <w:szCs w:val="21"/>
          <w:lang w:eastAsia="pl-PL"/>
        </w:rPr>
        <w:t xml:space="preserve"> Pakiet zawiera pytanie z zagadnień instytucjonalnych, pytanie z systemu prawa Unii Europejskiej i pytanie z polityk Unii Europejskiej.</w:t>
      </w:r>
    </w:p>
    <w:p w14:paraId="18D2E8D3" w14:textId="057944C3" w:rsidR="000953CD" w:rsidRPr="000953CD" w:rsidRDefault="000953CD" w:rsidP="000953CD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pl-PL"/>
        </w:rPr>
      </w:pPr>
      <w:r w:rsidRPr="000953CD">
        <w:rPr>
          <w:rFonts w:ascii="Roboto" w:eastAsia="Times New Roman" w:hAnsi="Roboto" w:cs="Times New Roman"/>
          <w:b/>
          <w:bCs/>
          <w:color w:val="000000"/>
          <w:spacing w:val="8"/>
          <w:sz w:val="21"/>
          <w:szCs w:val="21"/>
          <w:lang w:eastAsia="pl-PL"/>
        </w:rPr>
        <w:t>Art. 45.</w:t>
      </w:r>
      <w:r w:rsidRPr="000953CD"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pl-PL"/>
        </w:rPr>
        <w:t xml:space="preserve"> Uczestnik po wylosowaniu </w:t>
      </w:r>
      <w:r w:rsidR="00A6078A"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pl-PL"/>
        </w:rPr>
        <w:t xml:space="preserve">pakietu </w:t>
      </w:r>
      <w:r w:rsidRPr="000953CD"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pl-PL"/>
        </w:rPr>
        <w:t>pytań ma 5 minut na przygotowanie się do odpowiedzi. Wyboru kolejności odpowiedzi na wylosowane pytania dokonuje uczestnik Olimpiady.</w:t>
      </w:r>
    </w:p>
    <w:p w14:paraId="6E3AA152" w14:textId="77777777" w:rsidR="000953CD" w:rsidRPr="000953CD" w:rsidRDefault="000953CD" w:rsidP="000953CD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pl-PL"/>
        </w:rPr>
      </w:pPr>
      <w:r w:rsidRPr="000953CD">
        <w:rPr>
          <w:rFonts w:ascii="Roboto" w:eastAsia="Times New Roman" w:hAnsi="Roboto" w:cs="Times New Roman"/>
          <w:b/>
          <w:bCs/>
          <w:color w:val="000000"/>
          <w:spacing w:val="8"/>
          <w:sz w:val="21"/>
          <w:szCs w:val="21"/>
          <w:lang w:eastAsia="pl-PL"/>
        </w:rPr>
        <w:t>Art. 46.</w:t>
      </w:r>
      <w:r w:rsidRPr="000953CD"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pl-PL"/>
        </w:rPr>
        <w:t> Za pełną odpowiedź na każde z zadanych pytań uczestnik otrzymuje 50 punktów.</w:t>
      </w:r>
    </w:p>
    <w:p w14:paraId="5A4BA93E" w14:textId="77777777" w:rsidR="000953CD" w:rsidRPr="000953CD" w:rsidRDefault="000953CD" w:rsidP="000953CD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pl-PL"/>
        </w:rPr>
      </w:pPr>
      <w:r w:rsidRPr="000953CD">
        <w:rPr>
          <w:rFonts w:ascii="Roboto" w:eastAsia="Times New Roman" w:hAnsi="Roboto" w:cs="Times New Roman"/>
          <w:b/>
          <w:bCs/>
          <w:color w:val="000000"/>
          <w:spacing w:val="8"/>
          <w:sz w:val="21"/>
          <w:szCs w:val="21"/>
          <w:lang w:eastAsia="pl-PL"/>
        </w:rPr>
        <w:t>Art. 47.</w:t>
      </w:r>
      <w:r w:rsidRPr="000953CD"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pl-PL"/>
        </w:rPr>
        <w:t> Uczestnicy odpowiadają pojedynczo przed całym składem jury.</w:t>
      </w:r>
    </w:p>
    <w:p w14:paraId="23A8A371" w14:textId="77777777" w:rsidR="000953CD" w:rsidRPr="000953CD" w:rsidRDefault="000953CD" w:rsidP="000953CD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pl-PL"/>
        </w:rPr>
      </w:pPr>
      <w:r w:rsidRPr="000953CD">
        <w:rPr>
          <w:rFonts w:ascii="Roboto" w:eastAsia="Times New Roman" w:hAnsi="Roboto" w:cs="Times New Roman"/>
          <w:b/>
          <w:bCs/>
          <w:color w:val="000000"/>
          <w:spacing w:val="8"/>
          <w:sz w:val="21"/>
          <w:szCs w:val="21"/>
          <w:lang w:eastAsia="pl-PL"/>
        </w:rPr>
        <w:t>Art. 48.</w:t>
      </w:r>
      <w:r w:rsidRPr="000953CD"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pl-PL"/>
        </w:rPr>
        <w:t> Po zakończeniu części drugiej jury dokonuje zsumowania punktów uzyskanych przez poszczególnych uczestników Olimpiady, a Przewodniczący sporządza raport końcowy i protokół z posiedzenia jury.</w:t>
      </w:r>
    </w:p>
    <w:p w14:paraId="1792D974" w14:textId="77777777" w:rsidR="000953CD" w:rsidRPr="000953CD" w:rsidRDefault="000953CD" w:rsidP="000953CD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pl-PL"/>
        </w:rPr>
      </w:pPr>
      <w:r w:rsidRPr="000953CD">
        <w:rPr>
          <w:rFonts w:ascii="Roboto" w:eastAsia="Times New Roman" w:hAnsi="Roboto" w:cs="Times New Roman"/>
          <w:b/>
          <w:bCs/>
          <w:color w:val="000000"/>
          <w:spacing w:val="8"/>
          <w:sz w:val="21"/>
          <w:szCs w:val="21"/>
          <w:lang w:eastAsia="pl-PL"/>
        </w:rPr>
        <w:t>Art. 49.</w:t>
      </w:r>
      <w:r w:rsidRPr="000953CD"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pl-PL"/>
        </w:rPr>
        <w:t> Po sporządzeniu raportu końcowego przez Przewodniczącego, nie ma możliwości wnieść zastrzeżeń do przeprowadzonej konkurencji.</w:t>
      </w:r>
    </w:p>
    <w:p w14:paraId="45D6D7A0" w14:textId="77777777" w:rsidR="00324028" w:rsidRDefault="00324028" w:rsidP="000953CD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b/>
          <w:bCs/>
          <w:color w:val="000000"/>
          <w:spacing w:val="8"/>
          <w:sz w:val="21"/>
          <w:szCs w:val="21"/>
          <w:lang w:eastAsia="pl-PL"/>
        </w:rPr>
      </w:pPr>
    </w:p>
    <w:p w14:paraId="77AD01D7" w14:textId="5E74AD73" w:rsidR="000953CD" w:rsidRPr="000953CD" w:rsidRDefault="000953CD" w:rsidP="000953CD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pl-PL"/>
        </w:rPr>
      </w:pPr>
      <w:r w:rsidRPr="000953CD">
        <w:rPr>
          <w:rFonts w:ascii="Roboto" w:eastAsia="Times New Roman" w:hAnsi="Roboto" w:cs="Times New Roman"/>
          <w:b/>
          <w:bCs/>
          <w:color w:val="000000"/>
          <w:spacing w:val="8"/>
          <w:sz w:val="21"/>
          <w:szCs w:val="21"/>
          <w:lang w:eastAsia="pl-PL"/>
        </w:rPr>
        <w:t>Część trzecia – debata</w:t>
      </w:r>
    </w:p>
    <w:p w14:paraId="432C98FB" w14:textId="77777777" w:rsidR="000953CD" w:rsidRPr="000953CD" w:rsidRDefault="000953CD" w:rsidP="000953CD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pl-PL"/>
        </w:rPr>
      </w:pPr>
      <w:r w:rsidRPr="000953CD">
        <w:rPr>
          <w:rFonts w:ascii="Roboto" w:eastAsia="Times New Roman" w:hAnsi="Roboto" w:cs="Times New Roman"/>
          <w:b/>
          <w:bCs/>
          <w:color w:val="000000"/>
          <w:spacing w:val="8"/>
          <w:sz w:val="21"/>
          <w:szCs w:val="21"/>
          <w:lang w:eastAsia="pl-PL"/>
        </w:rPr>
        <w:t>Art. 50.</w:t>
      </w:r>
      <w:r w:rsidRPr="000953CD"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pl-PL"/>
        </w:rPr>
        <w:t> Część trzecia zawodów III stopnia składa się z debaty, w której biorą udział wszyscy uczestnicy.</w:t>
      </w:r>
    </w:p>
    <w:p w14:paraId="20F5A309" w14:textId="77777777" w:rsidR="000953CD" w:rsidRPr="000953CD" w:rsidRDefault="000953CD" w:rsidP="000953CD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pl-PL"/>
        </w:rPr>
      </w:pPr>
      <w:r w:rsidRPr="000953CD">
        <w:rPr>
          <w:rFonts w:ascii="Roboto" w:eastAsia="Times New Roman" w:hAnsi="Roboto" w:cs="Times New Roman"/>
          <w:b/>
          <w:bCs/>
          <w:color w:val="000000"/>
          <w:spacing w:val="8"/>
          <w:sz w:val="21"/>
          <w:szCs w:val="21"/>
          <w:lang w:eastAsia="pl-PL"/>
        </w:rPr>
        <w:t>Art. 51.</w:t>
      </w:r>
      <w:r w:rsidRPr="000953CD"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pl-PL"/>
        </w:rPr>
        <w:t> Debata składa się z trzech części: pierwszej swobodnej wypowiedzi nieprzekraczającej 5 minut, drugiej odpowiedzi na pytania prowadzącego, trzeciej odpowiedzi na pytania publiczności.</w:t>
      </w:r>
    </w:p>
    <w:p w14:paraId="0A7C5F8C" w14:textId="77777777" w:rsidR="000953CD" w:rsidRPr="000953CD" w:rsidRDefault="000953CD" w:rsidP="000953CD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pl-PL"/>
        </w:rPr>
      </w:pPr>
      <w:r w:rsidRPr="000953CD">
        <w:rPr>
          <w:rFonts w:ascii="Roboto" w:eastAsia="Times New Roman" w:hAnsi="Roboto" w:cs="Times New Roman"/>
          <w:b/>
          <w:bCs/>
          <w:color w:val="000000"/>
          <w:spacing w:val="8"/>
          <w:sz w:val="21"/>
          <w:szCs w:val="21"/>
          <w:lang w:eastAsia="pl-PL"/>
        </w:rPr>
        <w:t>Art. 52.</w:t>
      </w:r>
      <w:r w:rsidRPr="000953CD"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pl-PL"/>
        </w:rPr>
        <w:t> Każdy z uczestników może uzyskać maksymalnie 150 punktów.</w:t>
      </w:r>
    </w:p>
    <w:p w14:paraId="606A3814" w14:textId="36C75EA4" w:rsidR="000953CD" w:rsidRPr="000953CD" w:rsidRDefault="000953CD" w:rsidP="000953CD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pl-PL"/>
        </w:rPr>
      </w:pPr>
      <w:r w:rsidRPr="000953CD">
        <w:rPr>
          <w:rFonts w:ascii="Roboto" w:eastAsia="Times New Roman" w:hAnsi="Roboto" w:cs="Times New Roman"/>
          <w:b/>
          <w:bCs/>
          <w:color w:val="000000"/>
          <w:spacing w:val="8"/>
          <w:sz w:val="21"/>
          <w:szCs w:val="21"/>
          <w:lang w:eastAsia="pl-PL"/>
        </w:rPr>
        <w:t>Art. 53.</w:t>
      </w:r>
      <w:r w:rsidRPr="000953CD"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pl-PL"/>
        </w:rPr>
        <w:t> Jury będzie oceniało zawodników zgodnie z kartą</w:t>
      </w:r>
      <w:r w:rsidR="00A6078A"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pl-PL"/>
        </w:rPr>
        <w:t xml:space="preserve"> oceny</w:t>
      </w:r>
      <w:r w:rsidRPr="000953CD"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pl-PL"/>
        </w:rPr>
        <w:t>.</w:t>
      </w:r>
    </w:p>
    <w:p w14:paraId="65F63646" w14:textId="77777777" w:rsidR="000953CD" w:rsidRPr="000953CD" w:rsidRDefault="000953CD" w:rsidP="000953CD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pl-PL"/>
        </w:rPr>
      </w:pPr>
      <w:r w:rsidRPr="000953CD">
        <w:rPr>
          <w:rFonts w:ascii="Roboto" w:eastAsia="Times New Roman" w:hAnsi="Roboto" w:cs="Times New Roman"/>
          <w:b/>
          <w:bCs/>
          <w:color w:val="000000"/>
          <w:spacing w:val="8"/>
          <w:sz w:val="21"/>
          <w:szCs w:val="21"/>
          <w:lang w:eastAsia="pl-PL"/>
        </w:rPr>
        <w:t>Art. 54.</w:t>
      </w:r>
      <w:r w:rsidRPr="000953CD"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pl-PL"/>
        </w:rPr>
        <w:t> Ogłoszenie wyników następuje w dniu następnym, podczas Uroczystej Gali Wręczenia Nagród.</w:t>
      </w:r>
    </w:p>
    <w:p w14:paraId="318D018F" w14:textId="77777777" w:rsidR="000953CD" w:rsidRPr="000953CD" w:rsidRDefault="000953CD" w:rsidP="000953CD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pl-PL"/>
        </w:rPr>
      </w:pPr>
      <w:r w:rsidRPr="000953CD">
        <w:rPr>
          <w:rFonts w:ascii="Roboto" w:eastAsia="Times New Roman" w:hAnsi="Roboto" w:cs="Times New Roman"/>
          <w:b/>
          <w:bCs/>
          <w:color w:val="000000"/>
          <w:spacing w:val="8"/>
          <w:sz w:val="21"/>
          <w:szCs w:val="21"/>
          <w:lang w:eastAsia="pl-PL"/>
        </w:rPr>
        <w:t> </w:t>
      </w:r>
    </w:p>
    <w:p w14:paraId="09819488" w14:textId="77777777" w:rsidR="000953CD" w:rsidRPr="000953CD" w:rsidRDefault="000953CD" w:rsidP="007D5809">
      <w:pPr>
        <w:shd w:val="clear" w:color="auto" w:fill="FFFFFF"/>
        <w:spacing w:after="150" w:line="240" w:lineRule="auto"/>
        <w:jc w:val="center"/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pl-PL"/>
        </w:rPr>
      </w:pPr>
      <w:r w:rsidRPr="000953CD">
        <w:rPr>
          <w:rFonts w:ascii="Roboto" w:eastAsia="Times New Roman" w:hAnsi="Roboto" w:cs="Times New Roman"/>
          <w:b/>
          <w:bCs/>
          <w:color w:val="000000"/>
          <w:spacing w:val="8"/>
          <w:sz w:val="21"/>
          <w:szCs w:val="21"/>
          <w:lang w:eastAsia="pl-PL"/>
        </w:rPr>
        <w:t>Rozdział III</w:t>
      </w:r>
    </w:p>
    <w:p w14:paraId="6E4E4F33" w14:textId="7E70A02C" w:rsidR="000953CD" w:rsidRPr="000953CD" w:rsidRDefault="000953CD" w:rsidP="002B7373">
      <w:pPr>
        <w:shd w:val="clear" w:color="auto" w:fill="FFFFFF"/>
        <w:spacing w:after="150" w:line="240" w:lineRule="auto"/>
        <w:jc w:val="center"/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pl-PL"/>
        </w:rPr>
      </w:pPr>
      <w:r w:rsidRPr="000953CD">
        <w:rPr>
          <w:rFonts w:ascii="Roboto" w:eastAsia="Times New Roman" w:hAnsi="Roboto" w:cs="Times New Roman"/>
          <w:b/>
          <w:bCs/>
          <w:color w:val="000000"/>
          <w:spacing w:val="8"/>
          <w:sz w:val="21"/>
          <w:szCs w:val="21"/>
          <w:lang w:eastAsia="pl-PL"/>
        </w:rPr>
        <w:t>Ochrona danych osobowych</w:t>
      </w:r>
    </w:p>
    <w:p w14:paraId="4D41478B" w14:textId="77777777" w:rsidR="000953CD" w:rsidRPr="000953CD" w:rsidRDefault="000953CD" w:rsidP="000953CD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pl-PL"/>
        </w:rPr>
      </w:pPr>
      <w:r w:rsidRPr="000953CD">
        <w:rPr>
          <w:rFonts w:ascii="Roboto" w:eastAsia="Times New Roman" w:hAnsi="Roboto" w:cs="Times New Roman"/>
          <w:b/>
          <w:bCs/>
          <w:color w:val="000000"/>
          <w:spacing w:val="8"/>
          <w:sz w:val="21"/>
          <w:szCs w:val="21"/>
          <w:lang w:eastAsia="pl-PL"/>
        </w:rPr>
        <w:t>Art. 55.</w:t>
      </w:r>
      <w:r w:rsidRPr="000953CD"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pl-PL"/>
        </w:rPr>
        <w:t> Na etapie szkolnym administratorem danych osobowych jest każda szkoła, która zadeklaruje uczestnictwo w Olimpiadzie.</w:t>
      </w:r>
    </w:p>
    <w:p w14:paraId="5C628E9D" w14:textId="77777777" w:rsidR="000953CD" w:rsidRPr="000953CD" w:rsidRDefault="000953CD" w:rsidP="000953CD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pl-PL"/>
        </w:rPr>
      </w:pPr>
      <w:r w:rsidRPr="000953CD">
        <w:rPr>
          <w:rFonts w:ascii="Roboto" w:eastAsia="Times New Roman" w:hAnsi="Roboto" w:cs="Times New Roman"/>
          <w:b/>
          <w:bCs/>
          <w:color w:val="000000"/>
          <w:spacing w:val="8"/>
          <w:sz w:val="21"/>
          <w:szCs w:val="21"/>
          <w:lang w:eastAsia="pl-PL"/>
        </w:rPr>
        <w:t>Art. 56.</w:t>
      </w:r>
      <w:r w:rsidRPr="000953CD"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pl-PL"/>
        </w:rPr>
        <w:t> Szkoła jako administrator danych osobowych:</w:t>
      </w:r>
    </w:p>
    <w:p w14:paraId="4C06052F" w14:textId="77777777" w:rsidR="000953CD" w:rsidRPr="000953CD" w:rsidRDefault="000953CD" w:rsidP="000953C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pl-PL"/>
        </w:rPr>
      </w:pPr>
      <w:r w:rsidRPr="000953CD"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pl-PL"/>
        </w:rPr>
        <w:t>Spełnia obowiązek informacyjny wobec osób, których dane osobowe będą przetwarzane.</w:t>
      </w:r>
    </w:p>
    <w:p w14:paraId="1E01C859" w14:textId="77777777" w:rsidR="000953CD" w:rsidRPr="000953CD" w:rsidRDefault="000953CD" w:rsidP="000953C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pl-PL"/>
        </w:rPr>
      </w:pPr>
      <w:r w:rsidRPr="000953CD"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pl-PL"/>
        </w:rPr>
        <w:t>Upoważnia do przetwarzania danych osobowych członków Szkolnej Komisji.</w:t>
      </w:r>
    </w:p>
    <w:p w14:paraId="456FC3DE" w14:textId="77777777" w:rsidR="000953CD" w:rsidRPr="000953CD" w:rsidRDefault="000953CD" w:rsidP="000953C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pl-PL"/>
        </w:rPr>
      </w:pPr>
      <w:r w:rsidRPr="000953CD"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pl-PL"/>
        </w:rPr>
        <w:t>Zbiera dane osobowe na kartach zgłoszenia uczniów do Olimpiady.</w:t>
      </w:r>
    </w:p>
    <w:p w14:paraId="6BB9E4B4" w14:textId="77777777" w:rsidR="000953CD" w:rsidRPr="000953CD" w:rsidRDefault="000953CD" w:rsidP="000953C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pl-PL"/>
        </w:rPr>
      </w:pPr>
      <w:r w:rsidRPr="000953CD"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pl-PL"/>
        </w:rPr>
        <w:t>Odpowiada za ochronę danych osobowych zgodnie z zasadami RODO.</w:t>
      </w:r>
    </w:p>
    <w:p w14:paraId="5587AB0D" w14:textId="0773C413" w:rsidR="000953CD" w:rsidRPr="000953CD" w:rsidRDefault="000953CD" w:rsidP="000953CD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pl-PL"/>
        </w:rPr>
      </w:pPr>
      <w:r w:rsidRPr="000953CD">
        <w:rPr>
          <w:rFonts w:ascii="Roboto" w:eastAsia="Times New Roman" w:hAnsi="Roboto" w:cs="Times New Roman"/>
          <w:b/>
          <w:bCs/>
          <w:color w:val="000000"/>
          <w:spacing w:val="8"/>
          <w:sz w:val="21"/>
          <w:szCs w:val="21"/>
          <w:lang w:eastAsia="pl-PL"/>
        </w:rPr>
        <w:t>Art. 57.</w:t>
      </w:r>
      <w:r w:rsidRPr="000953CD"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pl-PL"/>
        </w:rPr>
        <w:t xml:space="preserve"> Szkoła przekazuje wyniki I etapu (imię i nazwisko oraz nazwę szkoły) do </w:t>
      </w:r>
      <w:r w:rsidR="007D5809"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pl-PL"/>
        </w:rPr>
        <w:t>Słupskiego Instytutu ds. Młodzieży</w:t>
      </w:r>
      <w:r w:rsidRPr="000953CD"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pl-PL"/>
        </w:rPr>
        <w:t xml:space="preserve">, która na tym etapie jest administratorem danych osobowych oraz przechowuje je do czasu przekazania do </w:t>
      </w:r>
      <w:r w:rsidR="007D5809"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pl-PL"/>
        </w:rPr>
        <w:t xml:space="preserve">Komisji Europejskiej Przedstawicielstwo </w:t>
      </w:r>
      <w:r w:rsidRPr="000953CD"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pl-PL"/>
        </w:rPr>
        <w:t>w Polsce.</w:t>
      </w:r>
    </w:p>
    <w:p w14:paraId="50B9EDA9" w14:textId="1F5001A6" w:rsidR="000953CD" w:rsidRPr="000953CD" w:rsidRDefault="000953CD" w:rsidP="000953CD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pl-PL"/>
        </w:rPr>
      </w:pPr>
      <w:r w:rsidRPr="000953CD">
        <w:rPr>
          <w:rFonts w:ascii="Roboto" w:eastAsia="Times New Roman" w:hAnsi="Roboto" w:cs="Times New Roman"/>
          <w:b/>
          <w:bCs/>
          <w:color w:val="000000"/>
          <w:spacing w:val="8"/>
          <w:sz w:val="21"/>
          <w:szCs w:val="21"/>
          <w:lang w:eastAsia="pl-PL"/>
        </w:rPr>
        <w:lastRenderedPageBreak/>
        <w:t>Art. 58.</w:t>
      </w:r>
      <w:r w:rsidRPr="000953CD"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pl-PL"/>
        </w:rPr>
        <w:t xml:space="preserve"> Na etapie okręgowym i finałowym administratorem danych osobowych jest </w:t>
      </w:r>
      <w:r w:rsidR="007D5809"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pl-PL"/>
        </w:rPr>
        <w:t>Komisja Europejska Przedstawicielstwo</w:t>
      </w:r>
      <w:r w:rsidRPr="000953CD"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pl-PL"/>
        </w:rPr>
        <w:t xml:space="preserve"> w Polsce.</w:t>
      </w:r>
    </w:p>
    <w:p w14:paraId="07DF415E" w14:textId="645CF4EA" w:rsidR="000953CD" w:rsidRPr="000953CD" w:rsidRDefault="000953CD" w:rsidP="000953CD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pl-PL"/>
        </w:rPr>
      </w:pPr>
      <w:r w:rsidRPr="000953CD">
        <w:rPr>
          <w:rFonts w:ascii="Roboto" w:eastAsia="Times New Roman" w:hAnsi="Roboto" w:cs="Times New Roman"/>
          <w:b/>
          <w:bCs/>
          <w:color w:val="000000"/>
          <w:spacing w:val="8"/>
          <w:sz w:val="21"/>
          <w:szCs w:val="21"/>
          <w:lang w:eastAsia="pl-PL"/>
        </w:rPr>
        <w:t>Art. 59.</w:t>
      </w:r>
      <w:r w:rsidRPr="000953CD"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pl-PL"/>
        </w:rPr>
        <w:t> </w:t>
      </w:r>
      <w:r w:rsidR="007D5809"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pl-PL"/>
        </w:rPr>
        <w:t>Komisja Europejska Przedstawicielstwo</w:t>
      </w:r>
      <w:r w:rsidRPr="000953CD"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pl-PL"/>
        </w:rPr>
        <w:t xml:space="preserve"> w Polsce jako administrator danych osobowych:</w:t>
      </w:r>
    </w:p>
    <w:p w14:paraId="1ADB65E1" w14:textId="77777777" w:rsidR="000953CD" w:rsidRPr="000953CD" w:rsidRDefault="000953CD" w:rsidP="000953C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pl-PL"/>
        </w:rPr>
      </w:pPr>
      <w:r w:rsidRPr="000953CD"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pl-PL"/>
        </w:rPr>
        <w:t>Spełnia obowiązek informacyjny wobec uczniów, którzy przejdą do stopnia okręgowego i finałowego.</w:t>
      </w:r>
    </w:p>
    <w:p w14:paraId="6DE01B16" w14:textId="77777777" w:rsidR="000953CD" w:rsidRPr="000953CD" w:rsidRDefault="000953CD" w:rsidP="000953C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pl-PL"/>
        </w:rPr>
      </w:pPr>
      <w:r w:rsidRPr="000953CD"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pl-PL"/>
        </w:rPr>
        <w:t>Upoważni do przetwarzania danych osobowych Komisję organizującą zawody II stopnia w regionalnych centrach egzaminacyjnych.</w:t>
      </w:r>
    </w:p>
    <w:p w14:paraId="497C1D98" w14:textId="77777777" w:rsidR="000953CD" w:rsidRPr="000953CD" w:rsidRDefault="000953CD" w:rsidP="000953C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pl-PL"/>
        </w:rPr>
      </w:pPr>
      <w:r w:rsidRPr="000953CD"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pl-PL"/>
        </w:rPr>
        <w:t>Odpowiada za ochronę danych osobowych zgodnie z zasadami RODO.</w:t>
      </w:r>
    </w:p>
    <w:p w14:paraId="39881AC6" w14:textId="77777777" w:rsidR="000953CD" w:rsidRPr="000953CD" w:rsidRDefault="000953CD" w:rsidP="000953CD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pl-PL"/>
        </w:rPr>
      </w:pPr>
      <w:r w:rsidRPr="000953CD">
        <w:rPr>
          <w:rFonts w:ascii="Roboto" w:eastAsia="Times New Roman" w:hAnsi="Roboto" w:cs="Times New Roman"/>
          <w:b/>
          <w:bCs/>
          <w:color w:val="000000"/>
          <w:spacing w:val="8"/>
          <w:sz w:val="21"/>
          <w:szCs w:val="21"/>
          <w:lang w:eastAsia="pl-PL"/>
        </w:rPr>
        <w:t>Art. 60.</w:t>
      </w:r>
      <w:r w:rsidRPr="000953CD"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pl-PL"/>
        </w:rPr>
        <w:t> Podstawą przetwarzania danych osobowych uczestników Olimpiady jest zgodnie z art. 6 ust. 1 lit. e) Rozporządzenia Parlamentu Europejskiego i Rady (UE) 2016/679 z dnia 27 kwietnia 2016 roku w sprawie ochrony osób fizycznych w związku z przetwarzaniem danych osobowych i w sprawie swobodnego przepływu takich danych oraz uchylenia dyrektywy 95/46/WE (RODO), czyli realizacja w interesie publicznym na podstawie Rozporządzenie Ministra Edukacji Narodowej I Sportu z dnia 29 stycznia 2002 roku w sprawie organizacji oraz sposobu przeprowadzania konkursów, turniejów i olimpiad, a po zakończeniu Olimpiady zgodnie z art. 6 ust. 1 lit. c) RODO realizacja obowiązku prawnego w związku z ustawą z dnia 14 lipca 1983 r. o narodowym zasobie archiwalnym i archiwach.</w:t>
      </w:r>
    </w:p>
    <w:p w14:paraId="3577ED81" w14:textId="77777777" w:rsidR="000953CD" w:rsidRPr="000953CD" w:rsidRDefault="000953CD" w:rsidP="000953CD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pl-PL"/>
        </w:rPr>
      </w:pPr>
      <w:r w:rsidRPr="000953CD">
        <w:rPr>
          <w:rFonts w:ascii="Roboto" w:eastAsia="Times New Roman" w:hAnsi="Roboto" w:cs="Times New Roman"/>
          <w:b/>
          <w:bCs/>
          <w:color w:val="000000"/>
          <w:spacing w:val="8"/>
          <w:sz w:val="21"/>
          <w:szCs w:val="21"/>
          <w:lang w:eastAsia="pl-PL"/>
        </w:rPr>
        <w:t>Art. 61.</w:t>
      </w:r>
      <w:r w:rsidRPr="000953CD"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pl-PL"/>
        </w:rPr>
        <w:t> Brak zgody uczestnika/ rodzica/opiekuna prawnego na upublicznianie wizerunku jest podstawą do niedopuszczenia uczestnika do Olimpiady.</w:t>
      </w:r>
    </w:p>
    <w:p w14:paraId="143EDC88" w14:textId="5D2C949D" w:rsidR="000953CD" w:rsidRPr="000953CD" w:rsidRDefault="000953CD" w:rsidP="000953CD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pl-PL"/>
        </w:rPr>
      </w:pPr>
      <w:r w:rsidRPr="000953CD"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pl-PL"/>
        </w:rPr>
        <w:t>  </w:t>
      </w:r>
    </w:p>
    <w:p w14:paraId="4A9F0EAB" w14:textId="77777777" w:rsidR="000953CD" w:rsidRPr="000953CD" w:rsidRDefault="000953CD" w:rsidP="007D5809">
      <w:pPr>
        <w:shd w:val="clear" w:color="auto" w:fill="FFFFFF"/>
        <w:spacing w:after="150" w:line="240" w:lineRule="auto"/>
        <w:jc w:val="center"/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pl-PL"/>
        </w:rPr>
      </w:pPr>
      <w:r w:rsidRPr="000953CD">
        <w:rPr>
          <w:rFonts w:ascii="Roboto" w:eastAsia="Times New Roman" w:hAnsi="Roboto" w:cs="Times New Roman"/>
          <w:b/>
          <w:bCs/>
          <w:color w:val="000000"/>
          <w:spacing w:val="8"/>
          <w:sz w:val="21"/>
          <w:szCs w:val="21"/>
          <w:lang w:eastAsia="pl-PL"/>
        </w:rPr>
        <w:t>Rozdział III</w:t>
      </w:r>
    </w:p>
    <w:p w14:paraId="530297FA" w14:textId="77777777" w:rsidR="000953CD" w:rsidRPr="000953CD" w:rsidRDefault="000953CD" w:rsidP="007D5809">
      <w:pPr>
        <w:shd w:val="clear" w:color="auto" w:fill="FFFFFF"/>
        <w:spacing w:after="150" w:line="240" w:lineRule="auto"/>
        <w:jc w:val="center"/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pl-PL"/>
        </w:rPr>
      </w:pPr>
      <w:r w:rsidRPr="000953CD">
        <w:rPr>
          <w:rFonts w:ascii="Roboto" w:eastAsia="Times New Roman" w:hAnsi="Roboto" w:cs="Times New Roman"/>
          <w:b/>
          <w:bCs/>
          <w:color w:val="000000"/>
          <w:spacing w:val="8"/>
          <w:sz w:val="21"/>
          <w:szCs w:val="21"/>
          <w:lang w:eastAsia="pl-PL"/>
        </w:rPr>
        <w:t>Postanowienia końcowe</w:t>
      </w:r>
    </w:p>
    <w:p w14:paraId="258D3434" w14:textId="77777777" w:rsidR="000953CD" w:rsidRPr="000953CD" w:rsidRDefault="000953CD" w:rsidP="000953CD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pl-PL"/>
        </w:rPr>
      </w:pPr>
      <w:r w:rsidRPr="000953CD">
        <w:rPr>
          <w:rFonts w:ascii="Roboto" w:eastAsia="Times New Roman" w:hAnsi="Roboto" w:cs="Times New Roman"/>
          <w:b/>
          <w:bCs/>
          <w:color w:val="000000"/>
          <w:spacing w:val="8"/>
          <w:sz w:val="21"/>
          <w:szCs w:val="21"/>
          <w:lang w:eastAsia="pl-PL"/>
        </w:rPr>
        <w:t>Art. 62.</w:t>
      </w:r>
      <w:r w:rsidRPr="000953CD"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pl-PL"/>
        </w:rPr>
        <w:t> Komitet Organizacyjny ma prawo dokonywania zmian w Regulaminie podczas trwania Olimpiady, w zakresie postanowień niesprzecznych z Rozporządzeniem Ministra Edukacji Narodowej i Sportu z dnia 29 stycznia 2002 roku </w:t>
      </w:r>
      <w:r w:rsidRPr="000953CD">
        <w:rPr>
          <w:rFonts w:ascii="Roboto" w:eastAsia="Times New Roman" w:hAnsi="Roboto" w:cs="Times New Roman"/>
          <w:i/>
          <w:iCs/>
          <w:color w:val="000000"/>
          <w:spacing w:val="8"/>
          <w:sz w:val="21"/>
          <w:szCs w:val="21"/>
          <w:lang w:eastAsia="pl-PL"/>
        </w:rPr>
        <w:t>w sprawie organizacji oraz sposobu przeprowadzania konkursów, turniejów i olimpiad</w:t>
      </w:r>
      <w:r w:rsidRPr="000953CD"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pl-PL"/>
        </w:rPr>
        <w:t>. Zmiany, których dokonuje Komitet Organizacyjny wymagają akceptacji Organizatora.</w:t>
      </w:r>
    </w:p>
    <w:p w14:paraId="35187553" w14:textId="77777777" w:rsidR="000953CD" w:rsidRPr="000953CD" w:rsidRDefault="000953CD" w:rsidP="000953CD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pl-PL"/>
        </w:rPr>
      </w:pPr>
      <w:r w:rsidRPr="000953CD">
        <w:rPr>
          <w:rFonts w:ascii="Roboto" w:eastAsia="Times New Roman" w:hAnsi="Roboto" w:cs="Times New Roman"/>
          <w:b/>
          <w:bCs/>
          <w:color w:val="000000"/>
          <w:spacing w:val="8"/>
          <w:sz w:val="21"/>
          <w:szCs w:val="21"/>
          <w:lang w:eastAsia="pl-PL"/>
        </w:rPr>
        <w:t>Art. 63.</w:t>
      </w:r>
      <w:r w:rsidRPr="000953CD"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pl-PL"/>
        </w:rPr>
        <w:t> Na podstawie §13 ust. 1 Rozporządzenia Ministra Edukacji Narodowej  i Sportu z dnia 29 stycznia 2002 roku </w:t>
      </w:r>
      <w:r w:rsidRPr="000953CD">
        <w:rPr>
          <w:rFonts w:ascii="Roboto" w:eastAsia="Times New Roman" w:hAnsi="Roboto" w:cs="Times New Roman"/>
          <w:i/>
          <w:iCs/>
          <w:color w:val="000000"/>
          <w:spacing w:val="8"/>
          <w:sz w:val="21"/>
          <w:szCs w:val="21"/>
          <w:lang w:eastAsia="pl-PL"/>
        </w:rPr>
        <w:t>w sprawie organizacji oraz sposoby przeprowadzania konkursów, turniejów i olimpiad</w:t>
      </w:r>
      <w:r w:rsidRPr="000953CD"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pl-PL"/>
        </w:rPr>
        <w:t> wydaje zaświadczenia, którego wzór dołączony jest do Regulaminu.</w:t>
      </w:r>
    </w:p>
    <w:p w14:paraId="3C51D504" w14:textId="04511E51" w:rsidR="000953CD" w:rsidRPr="000953CD" w:rsidRDefault="000953CD" w:rsidP="000953CD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pl-PL"/>
        </w:rPr>
      </w:pPr>
      <w:r w:rsidRPr="000953CD">
        <w:rPr>
          <w:rFonts w:ascii="Roboto" w:eastAsia="Times New Roman" w:hAnsi="Roboto" w:cs="Times New Roman"/>
          <w:b/>
          <w:bCs/>
          <w:color w:val="000000"/>
          <w:spacing w:val="8"/>
          <w:sz w:val="21"/>
          <w:szCs w:val="21"/>
          <w:lang w:eastAsia="pl-PL"/>
        </w:rPr>
        <w:t>Art. 64.</w:t>
      </w:r>
      <w:r w:rsidRPr="000953CD"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pl-PL"/>
        </w:rPr>
        <w:t> Organizator zastrzega sobie prawo do zmian w przebiegu wydarzeń lub odwołania ich z uzasadnionych, ważnych powodów, np. siła wyższa czy panująca pandemia, bez wcześniejszego</w:t>
      </w:r>
      <w:r w:rsidR="008164A2"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pl-PL"/>
        </w:rPr>
        <w:t xml:space="preserve"> </w:t>
      </w:r>
      <w:r w:rsidRPr="000953CD"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pl-PL"/>
        </w:rPr>
        <w:t>uprzedzenia. Organizator nie będzie zobowiązany z tego tytułu do żadnej rekompensaty.</w:t>
      </w:r>
    </w:p>
    <w:p w14:paraId="208547CC" w14:textId="4889DF67" w:rsidR="000953CD" w:rsidRPr="000953CD" w:rsidRDefault="000953CD" w:rsidP="000953CD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pl-PL"/>
        </w:rPr>
      </w:pPr>
      <w:r w:rsidRPr="000953CD">
        <w:rPr>
          <w:rFonts w:ascii="Roboto" w:eastAsia="Times New Roman" w:hAnsi="Roboto" w:cs="Times New Roman"/>
          <w:b/>
          <w:bCs/>
          <w:color w:val="000000"/>
          <w:spacing w:val="8"/>
          <w:sz w:val="21"/>
          <w:szCs w:val="21"/>
          <w:lang w:eastAsia="pl-PL"/>
        </w:rPr>
        <w:t>Art. 65.</w:t>
      </w:r>
      <w:r w:rsidRPr="000953CD"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pl-PL"/>
        </w:rPr>
        <w:t> </w:t>
      </w:r>
      <w:r w:rsidR="00122BED"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pl-PL"/>
        </w:rPr>
        <w:t>Kontakt z Organizatorami</w:t>
      </w:r>
      <w:r w:rsidRPr="000953CD"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pl-PL"/>
        </w:rPr>
        <w:t>:</w:t>
      </w:r>
    </w:p>
    <w:p w14:paraId="0DDD0C65" w14:textId="77777777" w:rsidR="000953CD" w:rsidRPr="000953CD" w:rsidRDefault="000953CD" w:rsidP="000953CD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pl-PL"/>
        </w:rPr>
      </w:pPr>
      <w:r w:rsidRPr="000953CD"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pl-PL"/>
        </w:rPr>
        <w:t>e-mail: </w:t>
      </w:r>
      <w:hyperlink r:id="rId9" w:history="1">
        <w:r w:rsidRPr="000953CD">
          <w:rPr>
            <w:rFonts w:ascii="Roboto" w:eastAsia="Times New Roman" w:hAnsi="Roboto" w:cs="Times New Roman"/>
            <w:color w:val="315B9D"/>
            <w:spacing w:val="8"/>
            <w:sz w:val="21"/>
            <w:szCs w:val="21"/>
            <w:u w:val="single"/>
            <w:lang w:eastAsia="pl-PL"/>
          </w:rPr>
          <w:t>kontakt@gwiezdnykrag.pl</w:t>
        </w:r>
      </w:hyperlink>
    </w:p>
    <w:p w14:paraId="743140DA" w14:textId="77777777" w:rsidR="000953CD" w:rsidRPr="000953CD" w:rsidRDefault="00000000" w:rsidP="000953CD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000000"/>
          <w:spacing w:val="8"/>
          <w:sz w:val="21"/>
          <w:szCs w:val="21"/>
          <w:lang w:eastAsia="pl-PL"/>
        </w:rPr>
      </w:pPr>
      <w:hyperlink r:id="rId10" w:history="1">
        <w:r w:rsidR="000953CD" w:rsidRPr="000953CD">
          <w:rPr>
            <w:rFonts w:ascii="Roboto" w:eastAsia="Times New Roman" w:hAnsi="Roboto" w:cs="Times New Roman"/>
            <w:color w:val="315B9D"/>
            <w:spacing w:val="8"/>
            <w:sz w:val="21"/>
            <w:szCs w:val="21"/>
            <w:u w:val="single"/>
            <w:lang w:eastAsia="pl-PL"/>
          </w:rPr>
          <w:t>www.gwiezdnykrag.pl</w:t>
        </w:r>
      </w:hyperlink>
    </w:p>
    <w:p w14:paraId="2091D3F3" w14:textId="6C4C5F5C" w:rsidR="000953CD" w:rsidRDefault="00000000" w:rsidP="000953CD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315B9D"/>
          <w:spacing w:val="8"/>
          <w:sz w:val="21"/>
          <w:szCs w:val="21"/>
          <w:u w:val="single"/>
          <w:lang w:eastAsia="pl-PL"/>
        </w:rPr>
      </w:pPr>
      <w:hyperlink r:id="rId11" w:history="1">
        <w:r w:rsidR="000953CD" w:rsidRPr="000953CD">
          <w:rPr>
            <w:rFonts w:ascii="Roboto" w:eastAsia="Times New Roman" w:hAnsi="Roboto" w:cs="Times New Roman"/>
            <w:color w:val="315B9D"/>
            <w:spacing w:val="8"/>
            <w:sz w:val="21"/>
            <w:szCs w:val="21"/>
            <w:u w:val="single"/>
            <w:lang w:eastAsia="pl-PL"/>
          </w:rPr>
          <w:t>https://www.facebook.com/gwiezdnykrag/</w:t>
        </w:r>
      </w:hyperlink>
    </w:p>
    <w:p w14:paraId="48F350AC" w14:textId="2E92D46A" w:rsidR="00122BED" w:rsidRPr="00122BED" w:rsidRDefault="00122BED" w:rsidP="000953CD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spacing w:val="8"/>
          <w:sz w:val="21"/>
          <w:szCs w:val="21"/>
          <w:lang w:eastAsia="pl-PL"/>
        </w:rPr>
      </w:pPr>
      <w:r w:rsidRPr="00122BED">
        <w:rPr>
          <w:rFonts w:ascii="Roboto" w:eastAsia="Times New Roman" w:hAnsi="Roboto" w:cs="Times New Roman"/>
          <w:spacing w:val="8"/>
          <w:sz w:val="21"/>
          <w:szCs w:val="21"/>
          <w:lang w:eastAsia="pl-PL"/>
        </w:rPr>
        <w:t xml:space="preserve">tel. </w:t>
      </w:r>
      <w:r w:rsidR="00FC3FF3">
        <w:rPr>
          <w:rFonts w:ascii="Roboto" w:eastAsia="Times New Roman" w:hAnsi="Roboto" w:cs="Times New Roman"/>
          <w:spacing w:val="8"/>
          <w:sz w:val="21"/>
          <w:szCs w:val="21"/>
          <w:lang w:eastAsia="pl-PL"/>
        </w:rPr>
        <w:t>797 274 316</w:t>
      </w:r>
    </w:p>
    <w:p w14:paraId="3B69F4C6" w14:textId="77777777" w:rsidR="00000000" w:rsidRDefault="00000000" w:rsidP="000953CD">
      <w:pPr>
        <w:jc w:val="both"/>
      </w:pPr>
    </w:p>
    <w:sectPr w:rsidR="00DE6548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F924D" w14:textId="77777777" w:rsidR="00E077F8" w:rsidRDefault="00E077F8" w:rsidP="00D0746A">
      <w:pPr>
        <w:spacing w:after="0" w:line="240" w:lineRule="auto"/>
      </w:pPr>
      <w:r>
        <w:separator/>
      </w:r>
    </w:p>
  </w:endnote>
  <w:endnote w:type="continuationSeparator" w:id="0">
    <w:p w14:paraId="56B3BD8C" w14:textId="77777777" w:rsidR="00E077F8" w:rsidRDefault="00E077F8" w:rsidP="00D07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FE03B" w14:textId="77777777" w:rsidR="002B7373" w:rsidRPr="00933214" w:rsidRDefault="002B7373" w:rsidP="002B7373">
    <w:pPr>
      <w:pStyle w:val="Stopka"/>
      <w:ind w:firstLine="708"/>
      <w:rPr>
        <w:rFonts w:ascii="Arial" w:hAnsi="Arial" w:cs="Arial"/>
        <w:b/>
        <w:bCs/>
        <w:sz w:val="18"/>
        <w:szCs w:val="18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0E016590" wp14:editId="66A20F7D">
              <wp:simplePos x="0" y="0"/>
              <wp:positionH relativeFrom="column">
                <wp:posOffset>-160655</wp:posOffset>
              </wp:positionH>
              <wp:positionV relativeFrom="paragraph">
                <wp:posOffset>90170</wp:posOffset>
              </wp:positionV>
              <wp:extent cx="914400" cy="274320"/>
              <wp:effectExtent l="0" t="0" r="26670" b="11430"/>
              <wp:wrapNone/>
              <wp:docPr id="14" name="Pole tekstow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2743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120E8D8C" w14:textId="77777777" w:rsidR="002B7373" w:rsidRPr="00823EB8" w:rsidRDefault="002B7373" w:rsidP="002B7373">
                          <w:pPr>
                            <w:rPr>
                              <w:b/>
                              <w:bCs/>
                            </w:rPr>
                          </w:pPr>
                          <w:r w:rsidRPr="00823EB8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Organizatorzy</w:t>
                          </w:r>
                          <w:r w:rsidRPr="00823EB8">
                            <w:rPr>
                              <w:b/>
                              <w:bCs/>
                            </w:rPr>
                            <w:t>: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016590" id="_x0000_t202" coordsize="21600,21600" o:spt="202" path="m,l,21600r21600,l21600,xe">
              <v:stroke joinstyle="miter"/>
              <v:path gradientshapeok="t" o:connecttype="rect"/>
            </v:shapetype>
            <v:shape id="Pole tekstowe 14" o:spid="_x0000_s1026" type="#_x0000_t202" style="position:absolute;left:0;text-align:left;margin-left:-12.65pt;margin-top:7.1pt;width:1in;height:21.6pt;z-index:25167974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" fillcolor="white [3201]" strokecolor="white [3212]" strokeweight=".5pt">
              <v:textbox>
                <w:txbxContent>
                  <w:p w14:paraId="120E8D8C" w14:textId="77777777" w:rsidR="002B7373" w:rsidRPr="00823EB8" w:rsidRDefault="002B7373" w:rsidP="002B7373">
                    <w:pPr>
                      <w:rPr>
                        <w:b/>
                        <w:bCs/>
                      </w:rPr>
                    </w:pPr>
                    <w:r w:rsidRPr="00823EB8">
                      <w:rPr>
                        <w:rFonts w:ascii="Times New Roman" w:hAnsi="Times New Roman" w:cs="Times New Roman"/>
                        <w:b/>
                        <w:bCs/>
                      </w:rPr>
                      <w:t>Organizatorzy</w:t>
                    </w:r>
                    <w:r w:rsidRPr="00823EB8">
                      <w:rPr>
                        <w:b/>
                        <w:bCs/>
                      </w:rPr>
                      <w:t>: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723927DE" wp14:editId="15BB5A59">
              <wp:simplePos x="0" y="0"/>
              <wp:positionH relativeFrom="column">
                <wp:posOffset>2882900</wp:posOffset>
              </wp:positionH>
              <wp:positionV relativeFrom="paragraph">
                <wp:posOffset>57785</wp:posOffset>
              </wp:positionV>
              <wp:extent cx="914400" cy="274320"/>
              <wp:effectExtent l="0" t="0" r="26670" b="11430"/>
              <wp:wrapNone/>
              <wp:docPr id="15" name="Pole tekstow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2743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5358F9B1" w14:textId="77777777" w:rsidR="002B7373" w:rsidRPr="00823EB8" w:rsidRDefault="002B7373" w:rsidP="002B7373">
                          <w:pPr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Partnerzy</w:t>
                          </w:r>
                          <w:r w:rsidRPr="00823EB8">
                            <w:rPr>
                              <w:b/>
                              <w:bCs/>
                            </w:rPr>
                            <w:t>: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23927DE" id="Pole tekstowe 15" o:spid="_x0000_s1027" type="#_x0000_t202" style="position:absolute;left:0;text-align:left;margin-left:227pt;margin-top:4.55pt;width:1in;height:21.6pt;z-index:25168076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" fillcolor="white [3201]" strokecolor="white [3212]" strokeweight=".5pt">
              <v:textbox>
                <w:txbxContent>
                  <w:p w14:paraId="5358F9B1" w14:textId="77777777" w:rsidR="002B7373" w:rsidRPr="00823EB8" w:rsidRDefault="002B7373" w:rsidP="002B7373">
                    <w:pPr>
                      <w:rPr>
                        <w:b/>
                        <w:bCs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Partnerzy</w:t>
                    </w:r>
                    <w:r w:rsidRPr="00823EB8">
                      <w:rPr>
                        <w:b/>
                        <w:bCs/>
                      </w:rPr>
                      <w:t>: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4F85D4FC" wp14:editId="5C489A6B">
              <wp:simplePos x="0" y="0"/>
              <wp:positionH relativeFrom="column">
                <wp:posOffset>-1014095</wp:posOffset>
              </wp:positionH>
              <wp:positionV relativeFrom="paragraph">
                <wp:posOffset>36830</wp:posOffset>
              </wp:positionV>
              <wp:extent cx="9425940" cy="0"/>
              <wp:effectExtent l="0" t="0" r="0" b="0"/>
              <wp:wrapNone/>
              <wp:docPr id="13" name="Łącznik prosty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42594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BBD492D" id="Łącznik prosty 13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9.85pt,2.9pt" to="662.3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" strokecolor="#4472c4 [3204]" strokeweight="1pt">
              <v:stroke joinstyle="miter"/>
            </v:line>
          </w:pict>
        </mc:Fallback>
      </mc:AlternateContent>
    </w:r>
    <w:r>
      <w:rPr>
        <w:rFonts w:ascii="Arial" w:hAnsi="Arial" w:cs="Arial"/>
        <w:b/>
        <w:bCs/>
        <w:sz w:val="18"/>
        <w:szCs w:val="18"/>
      </w:rPr>
      <w:tab/>
    </w:r>
  </w:p>
  <w:p w14:paraId="39FA049C" w14:textId="77777777" w:rsidR="002B7373" w:rsidRDefault="002B7373" w:rsidP="002B7373">
    <w:pPr>
      <w:pStyle w:val="Stopka"/>
    </w:pPr>
    <w:r>
      <w:rPr>
        <w:rFonts w:ascii="Arial" w:hAnsi="Arial" w:cs="Arial"/>
        <w:noProof/>
        <w:sz w:val="20"/>
        <w:szCs w:val="20"/>
        <w:lang w:val="en-GB" w:eastAsia="en-GB"/>
      </w:rPr>
      <w:drawing>
        <wp:anchor distT="0" distB="0" distL="114300" distR="114300" simplePos="0" relativeHeight="251674624" behindDoc="0" locked="0" layoutInCell="1" allowOverlap="1" wp14:anchorId="6858D0A9" wp14:editId="3249E2C6">
          <wp:simplePos x="0" y="0"/>
          <wp:positionH relativeFrom="column">
            <wp:posOffset>-160655</wp:posOffset>
          </wp:positionH>
          <wp:positionV relativeFrom="paragraph">
            <wp:posOffset>194310</wp:posOffset>
          </wp:positionV>
          <wp:extent cx="774065" cy="774065"/>
          <wp:effectExtent l="0" t="0" r="6985" b="6985"/>
          <wp:wrapNone/>
          <wp:docPr id="32" name="Obraz 9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065" cy="774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8FB1F5" w14:textId="77777777" w:rsidR="002B7373" w:rsidRDefault="002B7373" w:rsidP="002B7373">
    <w:pPr>
      <w:pStyle w:val="Stopka"/>
    </w:pPr>
    <w:r>
      <w:rPr>
        <w:noProof/>
        <w:lang w:val="en-GB" w:eastAsia="en-GB"/>
      </w:rPr>
      <w:drawing>
        <wp:anchor distT="0" distB="0" distL="114300" distR="114300" simplePos="0" relativeHeight="251677696" behindDoc="0" locked="0" layoutInCell="1" allowOverlap="1" wp14:anchorId="578D97AD" wp14:editId="6E00A834">
          <wp:simplePos x="0" y="0"/>
          <wp:positionH relativeFrom="column">
            <wp:posOffset>4535170</wp:posOffset>
          </wp:positionH>
          <wp:positionV relativeFrom="paragraph">
            <wp:posOffset>65405</wp:posOffset>
          </wp:positionV>
          <wp:extent cx="708025" cy="693420"/>
          <wp:effectExtent l="0" t="0" r="0" b="0"/>
          <wp:wrapNone/>
          <wp:docPr id="35" name="Obraz 11" descr="Obraz zawierający flaga, symbol, logo, Czcion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Obraz 11" descr="Obraz zawierający flaga, symbol, logo, Czcion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025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1792" behindDoc="0" locked="0" layoutInCell="1" allowOverlap="1" wp14:anchorId="2A41C35C" wp14:editId="37F06CA0">
          <wp:simplePos x="0" y="0"/>
          <wp:positionH relativeFrom="column">
            <wp:posOffset>2978784</wp:posOffset>
          </wp:positionH>
          <wp:positionV relativeFrom="paragraph">
            <wp:posOffset>111125</wp:posOffset>
          </wp:positionV>
          <wp:extent cx="1404695" cy="609600"/>
          <wp:effectExtent l="0" t="0" r="5080" b="0"/>
          <wp:wrapNone/>
          <wp:docPr id="639094904" name="Obraz 1" descr="Obraz zawierający Jaskrawoniebieski, Czcionka, logo, niebieskie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9094904" name="Obraz 1" descr="Obraz zawierający Jaskrawoniebieski, Czcionka, logo, niebieskie&#10;&#10;Opis wygenerowany automatyczni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8740" cy="6113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75648" behindDoc="0" locked="0" layoutInCell="1" allowOverlap="1" wp14:anchorId="1D84058D" wp14:editId="6CD5BA60">
          <wp:simplePos x="0" y="0"/>
          <wp:positionH relativeFrom="column">
            <wp:posOffset>746760</wp:posOffset>
          </wp:positionH>
          <wp:positionV relativeFrom="paragraph">
            <wp:posOffset>27305</wp:posOffset>
          </wp:positionV>
          <wp:extent cx="981493" cy="670032"/>
          <wp:effectExtent l="0" t="0" r="9525" b="0"/>
          <wp:wrapNone/>
          <wp:docPr id="33" name="Obraz 5" descr="Obraz zawierający symbol, logo, krąg, godł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Obraz 5" descr="Obraz zawierający symbol, logo, krąg, godło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493" cy="6700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AAE34F" w14:textId="77777777" w:rsidR="002B7373" w:rsidRDefault="002B7373" w:rsidP="002B7373">
    <w:pPr>
      <w:pStyle w:val="Stopka"/>
    </w:pPr>
    <w:r>
      <w:rPr>
        <w:noProof/>
        <w:lang w:val="en-GB" w:eastAsia="en-GB"/>
      </w:rPr>
      <w:drawing>
        <wp:anchor distT="0" distB="0" distL="114300" distR="114300" simplePos="0" relativeHeight="251676672" behindDoc="0" locked="0" layoutInCell="1" allowOverlap="1" wp14:anchorId="5E5BF201" wp14:editId="085FF765">
          <wp:simplePos x="0" y="0"/>
          <wp:positionH relativeFrom="column">
            <wp:posOffset>1873885</wp:posOffset>
          </wp:positionH>
          <wp:positionV relativeFrom="paragraph">
            <wp:posOffset>15875</wp:posOffset>
          </wp:positionV>
          <wp:extent cx="648970" cy="402590"/>
          <wp:effectExtent l="0" t="0" r="0" b="0"/>
          <wp:wrapNone/>
          <wp:docPr id="36" name="Obraz 12" descr="Może być zdjęciem przedstawiającym tekst „Słupski Instytut ds. Młodzieży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oże być zdjęciem przedstawiającym tekst „Słupski Instytut ds. Młodzieży”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970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5B48EA" w14:textId="18B2B495" w:rsidR="00391DAB" w:rsidRPr="002B7373" w:rsidRDefault="002B7373" w:rsidP="002B7373">
    <w:pPr>
      <w:pStyle w:val="Stopka"/>
    </w:pPr>
    <w:r>
      <w:rPr>
        <w:noProof/>
      </w:rPr>
      <mc:AlternateContent>
        <mc:Choice Requires="wps">
          <w:drawing>
            <wp:inline distT="0" distB="0" distL="0" distR="0" wp14:anchorId="64A287CD" wp14:editId="4A40A075">
              <wp:extent cx="304800" cy="304800"/>
              <wp:effectExtent l="0" t="0" r="0" b="0"/>
              <wp:docPr id="2" name="Prostokąt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58519D1F" id="Prostokąt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<o:lock v:ext="edit" aspectratio="t"/>
              <w10:anchorlock/>
            </v:rect>
          </w:pict>
        </mc:Fallback>
      </mc:AlternateContent>
    </w:r>
    <w:r>
      <w:t xml:space="preserve">                                                                                                                        </w:t>
    </w:r>
    <w:r w:rsidR="00391DAB" w:rsidRPr="002B7373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D651B" w14:textId="77777777" w:rsidR="00E077F8" w:rsidRDefault="00E077F8" w:rsidP="00D0746A">
      <w:pPr>
        <w:spacing w:after="0" w:line="240" w:lineRule="auto"/>
      </w:pPr>
      <w:r>
        <w:separator/>
      </w:r>
    </w:p>
  </w:footnote>
  <w:footnote w:type="continuationSeparator" w:id="0">
    <w:p w14:paraId="0666B6B5" w14:textId="77777777" w:rsidR="00E077F8" w:rsidRDefault="00E077F8" w:rsidP="00D07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D8674" w14:textId="141D5AD8" w:rsidR="00D0746A" w:rsidRDefault="002B7373">
    <w:pPr>
      <w:pStyle w:val="Nagwek"/>
    </w:pPr>
    <w:r>
      <w:rPr>
        <w:noProof/>
      </w:rPr>
      <w:drawing>
        <wp:anchor distT="0" distB="0" distL="114300" distR="114300" simplePos="0" relativeHeight="251672576" behindDoc="0" locked="0" layoutInCell="1" allowOverlap="1" wp14:anchorId="4532BAE1" wp14:editId="64A2EC7A">
          <wp:simplePos x="0" y="0"/>
          <wp:positionH relativeFrom="column">
            <wp:posOffset>2209165</wp:posOffset>
          </wp:positionH>
          <wp:positionV relativeFrom="paragraph">
            <wp:posOffset>-723900</wp:posOffset>
          </wp:positionV>
          <wp:extent cx="1442720" cy="1442720"/>
          <wp:effectExtent l="0" t="0" r="5080" b="5080"/>
          <wp:wrapNone/>
          <wp:docPr id="1235624935" name="Obraz 1235624935" descr="Obraz zawierający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logo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720" cy="1442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B3246"/>
    <w:multiLevelType w:val="multilevel"/>
    <w:tmpl w:val="00EA8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Roboto" w:eastAsia="Times New Roman" w:hAnsi="Roboto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1535A8"/>
    <w:multiLevelType w:val="multilevel"/>
    <w:tmpl w:val="372CD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7C055B"/>
    <w:multiLevelType w:val="hybridMultilevel"/>
    <w:tmpl w:val="6A663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AC02E2"/>
    <w:multiLevelType w:val="multilevel"/>
    <w:tmpl w:val="79AC3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492FDC"/>
    <w:multiLevelType w:val="multilevel"/>
    <w:tmpl w:val="8446E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E16978"/>
    <w:multiLevelType w:val="multilevel"/>
    <w:tmpl w:val="BA060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B155A0"/>
    <w:multiLevelType w:val="hybridMultilevel"/>
    <w:tmpl w:val="206C50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1E14B6"/>
    <w:multiLevelType w:val="multilevel"/>
    <w:tmpl w:val="62EA1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F816BE1"/>
    <w:multiLevelType w:val="multilevel"/>
    <w:tmpl w:val="AB74E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24540010">
    <w:abstractNumId w:val="1"/>
  </w:num>
  <w:num w:numId="2" w16cid:durableId="1286546341">
    <w:abstractNumId w:val="3"/>
  </w:num>
  <w:num w:numId="3" w16cid:durableId="716853447">
    <w:abstractNumId w:val="7"/>
  </w:num>
  <w:num w:numId="4" w16cid:durableId="951473987">
    <w:abstractNumId w:val="4"/>
  </w:num>
  <w:num w:numId="5" w16cid:durableId="17707889">
    <w:abstractNumId w:val="8"/>
  </w:num>
  <w:num w:numId="6" w16cid:durableId="2083479109">
    <w:abstractNumId w:val="5"/>
  </w:num>
  <w:num w:numId="7" w16cid:durableId="1460028422">
    <w:abstractNumId w:val="2"/>
  </w:num>
  <w:num w:numId="8" w16cid:durableId="1235700154">
    <w:abstractNumId w:val="6"/>
  </w:num>
  <w:num w:numId="9" w16cid:durableId="5775188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22A"/>
    <w:rsid w:val="00082D89"/>
    <w:rsid w:val="000953CD"/>
    <w:rsid w:val="00122BED"/>
    <w:rsid w:val="00216CC9"/>
    <w:rsid w:val="00236A66"/>
    <w:rsid w:val="002632DC"/>
    <w:rsid w:val="002B7373"/>
    <w:rsid w:val="00324028"/>
    <w:rsid w:val="00391DAB"/>
    <w:rsid w:val="006834BC"/>
    <w:rsid w:val="007D5809"/>
    <w:rsid w:val="008164A2"/>
    <w:rsid w:val="00A04CB9"/>
    <w:rsid w:val="00A10CD6"/>
    <w:rsid w:val="00A215A9"/>
    <w:rsid w:val="00A6078A"/>
    <w:rsid w:val="00AB53B5"/>
    <w:rsid w:val="00D0746A"/>
    <w:rsid w:val="00DF322A"/>
    <w:rsid w:val="00E019CB"/>
    <w:rsid w:val="00E02082"/>
    <w:rsid w:val="00E077F8"/>
    <w:rsid w:val="00E41342"/>
    <w:rsid w:val="00FC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467D03"/>
  <w15:chartTrackingRefBased/>
  <w15:docId w15:val="{F3639946-9AA5-4BBD-A538-975569398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95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953CD"/>
    <w:rPr>
      <w:b/>
      <w:bCs/>
    </w:rPr>
  </w:style>
  <w:style w:type="character" w:styleId="Uwydatnienie">
    <w:name w:val="Emphasis"/>
    <w:basedOn w:val="Domylnaczcionkaakapitu"/>
    <w:uiPriority w:val="20"/>
    <w:qFormat/>
    <w:rsid w:val="000953CD"/>
    <w:rPr>
      <w:i/>
      <w:iCs/>
    </w:rPr>
  </w:style>
  <w:style w:type="character" w:styleId="Hipercze">
    <w:name w:val="Hyperlink"/>
    <w:basedOn w:val="Domylnaczcionkaakapitu"/>
    <w:uiPriority w:val="99"/>
    <w:unhideWhenUsed/>
    <w:rsid w:val="000953CD"/>
    <w:rPr>
      <w:color w:val="0000FF"/>
      <w:u w:val="single"/>
    </w:rPr>
  </w:style>
  <w:style w:type="paragraph" w:styleId="Poprawka">
    <w:name w:val="Revision"/>
    <w:hidden/>
    <w:uiPriority w:val="99"/>
    <w:semiHidden/>
    <w:rsid w:val="000953CD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953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53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53C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53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53CD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216CC9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D07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0746A"/>
  </w:style>
  <w:style w:type="paragraph" w:styleId="Stopka">
    <w:name w:val="footer"/>
    <w:basedOn w:val="Normalny"/>
    <w:link w:val="StopkaZnak"/>
    <w:uiPriority w:val="99"/>
    <w:unhideWhenUsed/>
    <w:rsid w:val="00D07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746A"/>
  </w:style>
  <w:style w:type="character" w:styleId="Nierozpoznanawzmianka">
    <w:name w:val="Unresolved Mention"/>
    <w:basedOn w:val="Domylnaczcionkaakapitu"/>
    <w:uiPriority w:val="99"/>
    <w:semiHidden/>
    <w:unhideWhenUsed/>
    <w:rsid w:val="00391D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gwiezdnykrag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ontakt@gwiezdnykrag.p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gwiezdnykrag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gwiezdnykrag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ntakt@gwiezdnykrag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2119</Words>
  <Characters>12715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Kuligowski</dc:creator>
  <cp:keywords/>
  <dc:description/>
  <cp:lastModifiedBy>Rafał Kuligowski</cp:lastModifiedBy>
  <cp:revision>2</cp:revision>
  <dcterms:created xsi:type="dcterms:W3CDTF">2023-12-11T14:31:00Z</dcterms:created>
  <dcterms:modified xsi:type="dcterms:W3CDTF">2023-12-11T14:31:00Z</dcterms:modified>
</cp:coreProperties>
</file>